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C68E73" w14:textId="6D7AD1F8" w:rsidR="0041717D" w:rsidRDefault="0041717D" w:rsidP="00C36C95"/>
    <w:p w14:paraId="79124135" w14:textId="00E7481F" w:rsidR="00E31456" w:rsidRDefault="00252865" w:rsidP="00252865">
      <w:pPr>
        <w:jc w:val="center"/>
      </w:pPr>
      <w:r>
        <w:t>Table of Contents</w:t>
      </w:r>
    </w:p>
    <w:p w14:paraId="27D592B5" w14:textId="77777777" w:rsidR="00C36C95" w:rsidRDefault="00C36C95" w:rsidP="00252865">
      <w:pPr>
        <w:jc w:val="center"/>
      </w:pPr>
    </w:p>
    <w:p w14:paraId="7EECAB6B" w14:textId="77777777" w:rsidR="00C36C95" w:rsidRDefault="00C36C95" w:rsidP="00252865">
      <w:pPr>
        <w:jc w:val="center"/>
      </w:pPr>
    </w:p>
    <w:p w14:paraId="45D3C588" w14:textId="77777777" w:rsidR="00C36C95" w:rsidRPr="00C36C95" w:rsidRDefault="00C36C95" w:rsidP="00C36C95">
      <w:pPr>
        <w:rPr>
          <w:u w:val="single"/>
        </w:rPr>
      </w:pPr>
      <w:r w:rsidRPr="00C36C95">
        <w:rPr>
          <w:u w:val="single"/>
        </w:rPr>
        <w:t xml:space="preserve">TAB 1:  </w:t>
      </w:r>
      <w:r w:rsidRPr="00C36C95">
        <w:rPr>
          <w:u w:val="single"/>
        </w:rPr>
        <w:t>OBBBA TAX CHANGES FOR TAX YEAR 2026 TABLE</w:t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  <w:t>1</w:t>
      </w:r>
    </w:p>
    <w:p w14:paraId="3C1A0608" w14:textId="59820C2C" w:rsidR="00C36C95" w:rsidRDefault="00C36C95" w:rsidP="00C36C95">
      <w:pPr>
        <w:ind w:left="720"/>
      </w:pPr>
      <w:r w:rsidRPr="00C36C95">
        <w:t>2026 TABLE 1 | NEW OBBBA TEMPORARY DEDUCTIONS (2025–2028</w:t>
      </w:r>
      <w:r>
        <w:t>)</w:t>
      </w:r>
      <w:r>
        <w:tab/>
      </w:r>
      <w:r>
        <w:tab/>
        <w:t>1</w:t>
      </w:r>
    </w:p>
    <w:p w14:paraId="4EF3C217" w14:textId="6AE9AF69" w:rsidR="00C36C95" w:rsidRDefault="00C36C95" w:rsidP="00C36C95">
      <w:pPr>
        <w:ind w:left="720"/>
      </w:pPr>
      <w:r w:rsidRPr="00C36C95">
        <w:t xml:space="preserve">TABLE 2 | EDUCATION &amp; SAVINGS ACCOUNTS </w:t>
      </w:r>
      <w:r>
        <w:tab/>
      </w:r>
      <w:r>
        <w:tab/>
      </w:r>
      <w:r>
        <w:tab/>
      </w:r>
      <w:r>
        <w:tab/>
      </w:r>
      <w:r>
        <w:tab/>
        <w:t>1</w:t>
      </w:r>
    </w:p>
    <w:p w14:paraId="3BFE361B" w14:textId="190CCB9A" w:rsidR="00C36C95" w:rsidRDefault="00C36C95" w:rsidP="00C36C95">
      <w:pPr>
        <w:ind w:left="720"/>
      </w:pPr>
      <w:r w:rsidRPr="00C36C95">
        <w:t>TABLE 3 | ITEMIZED DEDUCTIONS (IRC §§ 63, 164, 163, 170)</w:t>
      </w:r>
      <w:r>
        <w:tab/>
      </w:r>
      <w:r>
        <w:tab/>
      </w:r>
      <w:r>
        <w:tab/>
        <w:t>2</w:t>
      </w:r>
    </w:p>
    <w:p w14:paraId="580C74DB" w14:textId="5A519177" w:rsidR="00C36C95" w:rsidRDefault="00C36C95" w:rsidP="00C36C95">
      <w:pPr>
        <w:ind w:left="720"/>
      </w:pPr>
      <w:r w:rsidRPr="00C36C95">
        <w:t xml:space="preserve">TABLE 4 | BUSINESS &amp; PASS-THROUGH PROVISIONS </w:t>
      </w:r>
      <w:r>
        <w:tab/>
      </w:r>
      <w:r>
        <w:tab/>
      </w:r>
      <w:r>
        <w:tab/>
      </w:r>
      <w:r>
        <w:tab/>
        <w:t>3</w:t>
      </w:r>
    </w:p>
    <w:p w14:paraId="53979819" w14:textId="620E7213" w:rsidR="00C36C95" w:rsidRDefault="00C36C95" w:rsidP="00C36C95">
      <w:pPr>
        <w:ind w:left="720"/>
      </w:pPr>
      <w:r w:rsidRPr="00C36C95">
        <w:t>TABLE 5 | HEALTH, INTERNATIONAL &amp; MISCELLANEOUS PROVISIONS</w:t>
      </w:r>
      <w:r>
        <w:tab/>
        <w:t>4</w:t>
      </w:r>
    </w:p>
    <w:p w14:paraId="7C9BF63B" w14:textId="77777777" w:rsidR="00C36C95" w:rsidRDefault="00C36C95" w:rsidP="00C36C95"/>
    <w:p w14:paraId="3535DE35" w14:textId="77777777" w:rsidR="00C36C95" w:rsidRDefault="00C36C95" w:rsidP="00C36C95"/>
    <w:p w14:paraId="3398B26C" w14:textId="066BA86A" w:rsidR="00C36C95" w:rsidRPr="00C36C95" w:rsidRDefault="00C36C95" w:rsidP="00C36C95">
      <w:pPr>
        <w:rPr>
          <w:u w:val="single"/>
        </w:rPr>
      </w:pPr>
      <w:r w:rsidRPr="00C36C95">
        <w:rPr>
          <w:u w:val="single"/>
        </w:rPr>
        <w:t xml:space="preserve">TAB 2:  </w:t>
      </w:r>
      <w:r w:rsidRPr="00C36C95">
        <w:rPr>
          <w:u w:val="single"/>
        </w:rPr>
        <w:t>Form 1040 Schedule 1-A</w:t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  <w:t>5</w:t>
      </w:r>
    </w:p>
    <w:p w14:paraId="78FD4907" w14:textId="54070A3B" w:rsidR="00C36C95" w:rsidRDefault="00C36C95" w:rsidP="00C36C95">
      <w:pPr>
        <w:ind w:firstLine="720"/>
      </w:pPr>
      <w:r w:rsidRPr="00C36C95">
        <w:t>Introduction — Schedule 1-A Overview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3422B950" w14:textId="78856763" w:rsidR="00C36C95" w:rsidRDefault="00C36C95" w:rsidP="00C36C95">
      <w:pPr>
        <w:ind w:left="720" w:firstLine="720"/>
      </w:pPr>
      <w:r w:rsidRPr="00C36C95">
        <w:t>Quick Reference — Four Schedule 1-A Deductions</w:t>
      </w:r>
      <w:r>
        <w:tab/>
      </w:r>
      <w:r>
        <w:tab/>
      </w:r>
      <w:r>
        <w:tab/>
      </w:r>
      <w:r>
        <w:tab/>
        <w:t>6</w:t>
      </w:r>
    </w:p>
    <w:p w14:paraId="6D8C27A0" w14:textId="77777777" w:rsidR="00C36C95" w:rsidRDefault="00C36C95" w:rsidP="00C36C95"/>
    <w:p w14:paraId="0CE7FE5B" w14:textId="06E40EFF" w:rsidR="00C36C95" w:rsidRDefault="00C36C95" w:rsidP="00C36C95">
      <w:pPr>
        <w:ind w:firstLine="720"/>
      </w:pPr>
      <w:r w:rsidRPr="00C36C95">
        <w:t>Part II — Qualified Tips Deduction (§224)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44FBE6D8" w14:textId="6185554F" w:rsidR="00C36C95" w:rsidRDefault="00C36C95" w:rsidP="00C36C95">
      <w:pPr>
        <w:ind w:left="720" w:firstLine="720"/>
      </w:pPr>
      <w:r w:rsidRPr="00C36C95">
        <w:t>Who May Claim the Tip Deduction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0BFD320A" w14:textId="72B727D2" w:rsidR="00C36C95" w:rsidRDefault="00C36C95" w:rsidP="00C36C95">
      <w:pPr>
        <w:ind w:left="720" w:firstLine="720"/>
      </w:pPr>
      <w:r w:rsidRPr="00C36C95">
        <w:t>Qualified Tip Industries and Occupations</w:t>
      </w:r>
      <w:r>
        <w:tab/>
      </w:r>
      <w:r>
        <w:tab/>
      </w:r>
      <w:r>
        <w:tab/>
      </w:r>
      <w:r>
        <w:tab/>
      </w:r>
      <w:r>
        <w:tab/>
        <w:t>7</w:t>
      </w:r>
    </w:p>
    <w:p w14:paraId="755CB9C7" w14:textId="77777777" w:rsidR="00C36C95" w:rsidRDefault="00C36C95" w:rsidP="00C36C95"/>
    <w:p w14:paraId="755C2EF8" w14:textId="6916663D" w:rsidR="00C36C95" w:rsidRDefault="00C36C95" w:rsidP="00C36C95">
      <w:pPr>
        <w:ind w:firstLine="720"/>
      </w:pPr>
      <w:r w:rsidRPr="00C36C95">
        <w:t>Part III — Qualified Overtime Compensation Deduction (§225)</w:t>
      </w:r>
      <w:r>
        <w:tab/>
      </w:r>
      <w:r>
        <w:tab/>
      </w:r>
      <w:r>
        <w:tab/>
        <w:t>9</w:t>
      </w:r>
    </w:p>
    <w:p w14:paraId="5C90C2F0" w14:textId="39167BFF" w:rsidR="00C36C95" w:rsidRDefault="00C36C95" w:rsidP="00C36C95">
      <w:pPr>
        <w:ind w:left="720" w:firstLine="720"/>
      </w:pPr>
      <w:r w:rsidRPr="00C36C95">
        <w:t>What Counts as Qualified Overtime Compensation</w:t>
      </w:r>
      <w:r>
        <w:tab/>
      </w:r>
      <w:r>
        <w:tab/>
      </w:r>
      <w:r>
        <w:tab/>
      </w:r>
      <w:r>
        <w:tab/>
        <w:t>9</w:t>
      </w:r>
    </w:p>
    <w:p w14:paraId="40E923D9" w14:textId="4619AADF" w:rsidR="00C36C95" w:rsidRDefault="00C36C95" w:rsidP="00C36C95">
      <w:pPr>
        <w:ind w:left="720" w:firstLine="720"/>
      </w:pPr>
      <w:r w:rsidRPr="00C36C95">
        <w:t>Eligibility Requirements — Overtime Deduction</w:t>
      </w:r>
      <w:r>
        <w:tab/>
      </w:r>
      <w:r>
        <w:tab/>
      </w:r>
      <w:r>
        <w:tab/>
      </w:r>
      <w:r>
        <w:tab/>
        <w:t>9</w:t>
      </w:r>
    </w:p>
    <w:p w14:paraId="29CB613E" w14:textId="77777777" w:rsidR="00C36C95" w:rsidRDefault="00C36C95" w:rsidP="00C36C95"/>
    <w:p w14:paraId="0F547AC8" w14:textId="52A55FE3" w:rsidR="00C36C95" w:rsidRDefault="00C36C95" w:rsidP="00C36C95">
      <w:pPr>
        <w:ind w:firstLine="720"/>
      </w:pPr>
      <w:r w:rsidRPr="00C36C95">
        <w:t>Part IV — Qualified Passenger Vehicle Loan Interest Deduction (§163(h)(4))</w:t>
      </w:r>
      <w:r>
        <w:tab/>
        <w:t>11</w:t>
      </w:r>
    </w:p>
    <w:p w14:paraId="4BF3E02C" w14:textId="034793DC" w:rsidR="00C36C95" w:rsidRDefault="00C36C95" w:rsidP="00C36C95">
      <w:pPr>
        <w:ind w:left="720" w:firstLine="720"/>
      </w:pPr>
      <w:r w:rsidRPr="00C36C95">
        <w:t>Vehicle Eligibility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14:paraId="5A0B0203" w14:textId="70A03B3E" w:rsidR="00C36C95" w:rsidRDefault="00C36C95" w:rsidP="00C36C95">
      <w:pPr>
        <w:ind w:left="720" w:firstLine="720"/>
      </w:pPr>
      <w:r w:rsidRPr="00C36C95">
        <w:t>Loan Eligibility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14:paraId="7EA3B170" w14:textId="4354FA2F" w:rsidR="00C36C95" w:rsidRDefault="00C36C95" w:rsidP="00C36C95">
      <w:pPr>
        <w:ind w:left="720" w:firstLine="720"/>
      </w:pPr>
      <w:r w:rsidRPr="00C36C95">
        <w:t>Phaseout Calculation — Vehicle Loan Interest</w:t>
      </w:r>
      <w:r>
        <w:tab/>
      </w:r>
      <w:r>
        <w:tab/>
      </w:r>
      <w:r>
        <w:tab/>
      </w:r>
      <w:r>
        <w:tab/>
        <w:t>12</w:t>
      </w:r>
    </w:p>
    <w:p w14:paraId="0804643B" w14:textId="77777777" w:rsidR="00C36C95" w:rsidRDefault="00C36C95" w:rsidP="00C36C95"/>
    <w:p w14:paraId="4BD08AC7" w14:textId="65E059CE" w:rsidR="00C36C95" w:rsidRDefault="00C36C95" w:rsidP="00C36C95">
      <w:pPr>
        <w:ind w:firstLine="720"/>
      </w:pPr>
      <w:r w:rsidRPr="00C36C95">
        <w:t>Part V — Enhanced Senior Deduction (§222A)</w:t>
      </w:r>
      <w:r>
        <w:tab/>
      </w:r>
      <w:r>
        <w:tab/>
      </w:r>
      <w:r>
        <w:tab/>
      </w:r>
      <w:r>
        <w:tab/>
      </w:r>
      <w:r>
        <w:tab/>
        <w:t>13</w:t>
      </w:r>
    </w:p>
    <w:p w14:paraId="00F38C54" w14:textId="3303FAFC" w:rsidR="00C36C95" w:rsidRDefault="00C36C95" w:rsidP="00C36C95">
      <w:pPr>
        <w:ind w:left="720" w:firstLine="720"/>
      </w:pPr>
      <w:r w:rsidRPr="00C36C95">
        <w:t>Eligibility Requirements — Senior Deduction</w:t>
      </w:r>
      <w:r>
        <w:tab/>
      </w:r>
      <w:r>
        <w:tab/>
      </w:r>
      <w:r>
        <w:tab/>
      </w:r>
      <w:r>
        <w:tab/>
      </w:r>
      <w:r>
        <w:tab/>
        <w:t>13</w:t>
      </w:r>
    </w:p>
    <w:p w14:paraId="009E1BC0" w14:textId="6D861A35" w:rsidR="00C36C95" w:rsidRDefault="00C36C95" w:rsidP="00C36C95">
      <w:pPr>
        <w:ind w:left="720" w:firstLine="720"/>
      </w:pPr>
      <w:r w:rsidRPr="00C36C95">
        <w:t>Amount of the Senior Deduction</w:t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739D4A01" w14:textId="77777777" w:rsidR="00C36C95" w:rsidRDefault="00C36C95" w:rsidP="00C36C95"/>
    <w:p w14:paraId="7F918A21" w14:textId="54933BB7" w:rsidR="00C36C95" w:rsidRDefault="00C36C95" w:rsidP="00C36C95">
      <w:pPr>
        <w:ind w:firstLine="720"/>
      </w:pPr>
      <w:r w:rsidRPr="00C36C95">
        <w:t>Additional Practitioner Issues — Schedule 1-A</w:t>
      </w:r>
      <w:r>
        <w:tab/>
      </w:r>
      <w:r>
        <w:tab/>
      </w:r>
      <w:r>
        <w:tab/>
      </w:r>
      <w:r>
        <w:tab/>
      </w:r>
      <w:r>
        <w:tab/>
        <w:t>15</w:t>
      </w:r>
    </w:p>
    <w:p w14:paraId="1662ED21" w14:textId="2D298ACC" w:rsidR="00C36C95" w:rsidRDefault="00C36C95" w:rsidP="00C36C95">
      <w:pPr>
        <w:ind w:firstLine="720"/>
      </w:pPr>
      <w:r w:rsidRPr="00C36C95">
        <w:t>Practitioner Quick-Check — Schedule 1-A</w:t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</w:p>
    <w:p w14:paraId="7DA9CAE0" w14:textId="2B6C43DA" w:rsidR="00C36C95" w:rsidRDefault="00C36C95" w:rsidP="00C36C95">
      <w:pPr>
        <w:ind w:firstLine="720"/>
      </w:pPr>
      <w:r w:rsidRPr="00C36C95">
        <w:t>Key References and IRS Guidance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</w:p>
    <w:p w14:paraId="3C7731D7" w14:textId="77777777" w:rsidR="00C36C95" w:rsidRDefault="00C36C95" w:rsidP="00C36C95"/>
    <w:p w14:paraId="34C1659A" w14:textId="77777777" w:rsidR="00C36C95" w:rsidRDefault="00C36C95" w:rsidP="00C36C95"/>
    <w:p w14:paraId="593CE8CC" w14:textId="63490804" w:rsidR="00C36C95" w:rsidRPr="00C36C95" w:rsidRDefault="00C36C95" w:rsidP="00C36C95">
      <w:pPr>
        <w:rPr>
          <w:u w:val="single"/>
        </w:rPr>
      </w:pPr>
      <w:r w:rsidRPr="00C36C95">
        <w:rPr>
          <w:u w:val="single"/>
        </w:rPr>
        <w:t xml:space="preserve">TAB 3: </w:t>
      </w:r>
      <w:r w:rsidRPr="00C36C95">
        <w:rPr>
          <w:u w:val="single"/>
        </w:rPr>
        <w:t xml:space="preserve">Schedule </w:t>
      </w:r>
      <w:proofErr w:type="spellStart"/>
      <w:r w:rsidRPr="00C36C95">
        <w:rPr>
          <w:u w:val="single"/>
        </w:rPr>
        <w:t>A</w:t>
      </w:r>
      <w:proofErr w:type="spellEnd"/>
      <w:r w:rsidRPr="00C36C95">
        <w:rPr>
          <w:u w:val="single"/>
        </w:rPr>
        <w:t xml:space="preserve"> Itemized Deductions</w:t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  <w:t>17</w:t>
      </w:r>
    </w:p>
    <w:p w14:paraId="4848BB84" w14:textId="69BC6F85" w:rsidR="00C36C95" w:rsidRDefault="00C36C95" w:rsidP="00C36C95">
      <w:pPr>
        <w:ind w:firstLine="720"/>
      </w:pPr>
      <w:r w:rsidRPr="00C36C95">
        <w:t>Itemized Deductions after OBBBA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480A59C5" w14:textId="3B3265B8" w:rsidR="00C36C95" w:rsidRDefault="00C36C95" w:rsidP="00C36C95">
      <w:pPr>
        <w:ind w:left="720" w:firstLine="720"/>
      </w:pPr>
      <w:r w:rsidRPr="00C36C95">
        <w:t>2026 Reminders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03E3AA09" w14:textId="0CC5E0A7" w:rsidR="00C36C95" w:rsidRDefault="00C36C95" w:rsidP="00C36C95">
      <w:pPr>
        <w:ind w:left="720" w:firstLine="720"/>
      </w:pPr>
      <w:r w:rsidRPr="00C36C95">
        <w:t>Introduction to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</w:p>
    <w:p w14:paraId="4EACD449" w14:textId="77777777" w:rsidR="00C36C95" w:rsidRDefault="00C36C95" w:rsidP="00C36C95">
      <w:pPr>
        <w:ind w:left="720" w:firstLine="720"/>
      </w:pPr>
    </w:p>
    <w:p w14:paraId="06951E37" w14:textId="43D1E7F8" w:rsidR="00C36C95" w:rsidRDefault="00C36C95" w:rsidP="00C36C95">
      <w:pPr>
        <w:ind w:left="720" w:firstLine="720"/>
      </w:pPr>
      <w:r w:rsidRPr="00C36C95">
        <w:t>Medical Expenses (§213)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</w:p>
    <w:p w14:paraId="781EA464" w14:textId="4E60366E" w:rsidR="00C36C95" w:rsidRDefault="00C36C95" w:rsidP="00C36C95">
      <w:pPr>
        <w:ind w:left="1440" w:firstLine="720"/>
      </w:pPr>
      <w:r w:rsidRPr="00C36C95">
        <w:t>Medical Expense Chart</w:t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</w:p>
    <w:p w14:paraId="2A2D58E8" w14:textId="14D222C7" w:rsidR="00C36C95" w:rsidRDefault="00C36C95" w:rsidP="00C36C95">
      <w:pPr>
        <w:ind w:left="1440" w:firstLine="720"/>
      </w:pPr>
      <w:r w:rsidRPr="00C36C95">
        <w:t>Long-term care premium itemized deduction limits for 2026</w:t>
      </w:r>
      <w:r>
        <w:tab/>
      </w:r>
      <w:r>
        <w:tab/>
        <w:t>28</w:t>
      </w:r>
    </w:p>
    <w:p w14:paraId="24E7096E" w14:textId="77777777" w:rsidR="00C36C95" w:rsidRDefault="00C36C95" w:rsidP="00C36C95"/>
    <w:p w14:paraId="0BDF3CD0" w14:textId="19C098B9" w:rsidR="00C36C95" w:rsidRDefault="00C36C95" w:rsidP="00C36C95">
      <w:pPr>
        <w:ind w:left="720" w:firstLine="720"/>
      </w:pPr>
      <w:r w:rsidRPr="00C36C95">
        <w:t>Taxes (§164)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</w:p>
    <w:p w14:paraId="4D9A8DB7" w14:textId="77777777" w:rsidR="00C36C95" w:rsidRDefault="00C36C95" w:rsidP="00C36C95">
      <w:pPr>
        <w:ind w:left="720" w:firstLine="720"/>
      </w:pPr>
    </w:p>
    <w:p w14:paraId="2DAD28AE" w14:textId="7DC446C2" w:rsidR="00C36C95" w:rsidRDefault="00C36C95" w:rsidP="00C36C95">
      <w:pPr>
        <w:ind w:left="720" w:firstLine="720"/>
      </w:pPr>
      <w:r w:rsidRPr="00C36C95">
        <w:t>Home Mortgage and Investment Interest (§163)</w:t>
      </w:r>
      <w:r>
        <w:tab/>
      </w:r>
      <w:r>
        <w:tab/>
      </w:r>
      <w:r>
        <w:tab/>
      </w:r>
      <w:r>
        <w:tab/>
        <w:t>34</w:t>
      </w:r>
    </w:p>
    <w:p w14:paraId="17B0D2B9" w14:textId="0A6CF724" w:rsidR="00C36C95" w:rsidRDefault="00C36C95" w:rsidP="00C36C95">
      <w:pPr>
        <w:ind w:left="1440" w:firstLine="720"/>
      </w:pPr>
      <w:r w:rsidRPr="00C36C95">
        <w:t>Example of Refinancing Actions and Results</w:t>
      </w:r>
      <w:r>
        <w:tab/>
      </w:r>
      <w:r>
        <w:tab/>
      </w:r>
      <w:r>
        <w:tab/>
      </w:r>
      <w:r>
        <w:tab/>
        <w:t>48</w:t>
      </w:r>
    </w:p>
    <w:p w14:paraId="0D726623" w14:textId="7A65C9CC" w:rsidR="00C36C95" w:rsidRDefault="00C36C95" w:rsidP="00C36C95">
      <w:pPr>
        <w:ind w:left="1440" w:firstLine="720"/>
      </w:pPr>
      <w:r w:rsidRPr="00C36C95">
        <w:lastRenderedPageBreak/>
        <w:t>Where to Deduct Interest Expense</w:t>
      </w:r>
      <w:r>
        <w:tab/>
      </w:r>
      <w:r>
        <w:tab/>
      </w:r>
      <w:r>
        <w:tab/>
      </w:r>
      <w:r>
        <w:tab/>
      </w:r>
      <w:r>
        <w:tab/>
        <w:t>49</w:t>
      </w:r>
    </w:p>
    <w:p w14:paraId="2810E800" w14:textId="77777777" w:rsidR="00C36C95" w:rsidRDefault="00C36C95" w:rsidP="00C36C95"/>
    <w:p w14:paraId="5DB07CE4" w14:textId="7D5F0AA6" w:rsidR="00C36C95" w:rsidRDefault="00C36C95" w:rsidP="00C36C95">
      <w:pPr>
        <w:ind w:left="720" w:firstLine="720"/>
      </w:pPr>
      <w:r w:rsidRPr="00C36C95">
        <w:t>Charitable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56</w:t>
      </w:r>
    </w:p>
    <w:p w14:paraId="25BC3711" w14:textId="4FFFD8F8" w:rsidR="00C36C95" w:rsidRDefault="00C36C95" w:rsidP="00C36C95">
      <w:pPr>
        <w:ind w:left="1440" w:firstLine="720"/>
      </w:pPr>
      <w:r w:rsidRPr="00C36C95">
        <w:t>Non-Deductible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</w:t>
      </w:r>
    </w:p>
    <w:p w14:paraId="46AA0904" w14:textId="21B70572" w:rsidR="00C36C95" w:rsidRDefault="00C36C95" w:rsidP="00C36C95">
      <w:pPr>
        <w:ind w:left="1440" w:firstLine="720"/>
      </w:pPr>
      <w:r w:rsidRPr="00C36C95">
        <w:t>Examples of Charitable Contributions</w:t>
      </w:r>
      <w:r>
        <w:tab/>
      </w:r>
      <w:r>
        <w:tab/>
      </w:r>
      <w:r>
        <w:tab/>
      </w:r>
      <w:r>
        <w:tab/>
        <w:t>61</w:t>
      </w:r>
    </w:p>
    <w:p w14:paraId="345C42C2" w14:textId="58FBA8B5" w:rsidR="00C36C95" w:rsidRDefault="00C36C95" w:rsidP="00C36C95">
      <w:pPr>
        <w:ind w:left="1440" w:firstLine="720"/>
      </w:pPr>
      <w:r w:rsidRPr="00C36C95">
        <w:t>Volunteers' Questions and Answers</w:t>
      </w:r>
      <w:r>
        <w:tab/>
      </w:r>
      <w:r>
        <w:tab/>
      </w:r>
      <w:r>
        <w:tab/>
      </w:r>
      <w:r>
        <w:tab/>
      </w:r>
      <w:r>
        <w:tab/>
        <w:t>65</w:t>
      </w:r>
    </w:p>
    <w:p w14:paraId="67C25B73" w14:textId="194A5A61" w:rsidR="00C36C95" w:rsidRDefault="00C36C95" w:rsidP="00C36C95">
      <w:pPr>
        <w:ind w:left="1440" w:firstLine="720"/>
      </w:pPr>
      <w:r w:rsidRPr="00C36C95">
        <w:t>Contribution Summary</w:t>
      </w:r>
      <w:r>
        <w:tab/>
      </w:r>
      <w:r>
        <w:tab/>
      </w:r>
      <w:r>
        <w:tab/>
      </w:r>
      <w:r>
        <w:tab/>
      </w:r>
      <w:r>
        <w:tab/>
      </w:r>
      <w:r>
        <w:tab/>
        <w:t>67</w:t>
      </w:r>
    </w:p>
    <w:p w14:paraId="64CD73E4" w14:textId="77777777" w:rsidR="00C36C95" w:rsidRDefault="00C36C95" w:rsidP="00C36C95"/>
    <w:p w14:paraId="1A7B7D95" w14:textId="52391D02" w:rsidR="00C36C95" w:rsidRDefault="00C36C95" w:rsidP="00C36C95">
      <w:pPr>
        <w:ind w:left="720" w:firstLine="720"/>
      </w:pPr>
      <w:r w:rsidRPr="00C36C95">
        <w:t>Casualty and Theft Losses [§165(c)]</w:t>
      </w:r>
      <w:r>
        <w:tab/>
      </w:r>
      <w:r>
        <w:tab/>
      </w:r>
      <w:r>
        <w:tab/>
      </w:r>
      <w:r>
        <w:tab/>
      </w:r>
      <w:r>
        <w:tab/>
      </w:r>
      <w:r>
        <w:tab/>
        <w:t>73</w:t>
      </w:r>
    </w:p>
    <w:p w14:paraId="3D417CA9" w14:textId="27191D94" w:rsidR="00C36C95" w:rsidRDefault="00C36C95" w:rsidP="00C36C95">
      <w:pPr>
        <w:ind w:left="1440" w:firstLine="720"/>
      </w:pPr>
      <w:r w:rsidRPr="00C36C95">
        <w:t>Deductible Casualty Losses if Federally Declared (Pub 547)</w:t>
      </w:r>
      <w:r>
        <w:tab/>
        <w:t>73</w:t>
      </w:r>
    </w:p>
    <w:p w14:paraId="0622E8DC" w14:textId="627FE285" w:rsidR="00C36C95" w:rsidRDefault="00C36C95" w:rsidP="00C36C95">
      <w:pPr>
        <w:ind w:left="1440" w:firstLine="720"/>
      </w:pPr>
      <w:r w:rsidRPr="00C36C95">
        <w:t xml:space="preserve">Individual Casualty </w:t>
      </w:r>
      <w:r>
        <w:t xml:space="preserve">&amp; </w:t>
      </w:r>
      <w:r w:rsidRPr="00C36C95">
        <w:t xml:space="preserve">Disaster Rules 2018-2027, </w:t>
      </w:r>
      <w:r>
        <w:t>&amp;</w:t>
      </w:r>
      <w:r w:rsidRPr="00C36C95">
        <w:t xml:space="preserve"> 2026 Forward</w:t>
      </w:r>
      <w:r>
        <w:tab/>
        <w:t>74</w:t>
      </w:r>
    </w:p>
    <w:p w14:paraId="322A477D" w14:textId="09DD7D4D" w:rsidR="00C36C95" w:rsidRDefault="00C36C95" w:rsidP="00C36C95">
      <w:pPr>
        <w:ind w:left="1440" w:firstLine="720"/>
      </w:pPr>
      <w:r w:rsidRPr="00C36C95">
        <w:t>How to Apply the Deduction Limits for Personal-Use Property</w:t>
      </w:r>
      <w:r>
        <w:tab/>
        <w:t>77</w:t>
      </w:r>
    </w:p>
    <w:p w14:paraId="14AE69FE" w14:textId="342D8779" w:rsidR="00C36C95" w:rsidRDefault="00C36C95" w:rsidP="00C36C95">
      <w:pPr>
        <w:ind w:left="1440" w:firstLine="720"/>
      </w:pPr>
      <w:r w:rsidRPr="00C36C95">
        <w:t>When to Deduct a Loss</w:t>
      </w:r>
      <w:r>
        <w:tab/>
      </w:r>
      <w:r>
        <w:tab/>
      </w:r>
      <w:r>
        <w:tab/>
      </w:r>
      <w:r>
        <w:tab/>
      </w:r>
      <w:r>
        <w:tab/>
      </w:r>
      <w:r>
        <w:tab/>
        <w:t>78</w:t>
      </w:r>
    </w:p>
    <w:p w14:paraId="59D3EBE7" w14:textId="77777777" w:rsidR="00C36C95" w:rsidRDefault="00C36C95" w:rsidP="00C36C95"/>
    <w:p w14:paraId="5BE874A0" w14:textId="160033FE" w:rsidR="00C36C95" w:rsidRDefault="00C36C95" w:rsidP="00C36C95">
      <w:pPr>
        <w:ind w:left="720" w:firstLine="720"/>
      </w:pPr>
      <w:r w:rsidRPr="00C36C95">
        <w:t>Miscellaneous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79</w:t>
      </w:r>
    </w:p>
    <w:p w14:paraId="7FDCA817" w14:textId="77777777" w:rsidR="00C36C95" w:rsidRDefault="00C36C95" w:rsidP="00C36C95"/>
    <w:p w14:paraId="1170E9DE" w14:textId="77777777" w:rsidR="00C36C95" w:rsidRDefault="00C36C95" w:rsidP="00C36C95"/>
    <w:p w14:paraId="02F9AC9A" w14:textId="4619189B" w:rsidR="00C36C95" w:rsidRPr="00C36C95" w:rsidRDefault="00C36C95" w:rsidP="00C36C95">
      <w:pPr>
        <w:rPr>
          <w:u w:val="single"/>
        </w:rPr>
      </w:pPr>
      <w:r w:rsidRPr="00C36C95">
        <w:rPr>
          <w:u w:val="single"/>
        </w:rPr>
        <w:t xml:space="preserve">TAB 4: </w:t>
      </w:r>
      <w:r w:rsidRPr="00C36C95">
        <w:rPr>
          <w:u w:val="single"/>
        </w:rPr>
        <w:t>529 Savings Plans</w:t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  <w:t>83</w:t>
      </w:r>
    </w:p>
    <w:p w14:paraId="4CB3C6E7" w14:textId="78B6C291" w:rsidR="00C36C95" w:rsidRDefault="00C36C95" w:rsidP="00C36C95">
      <w:pPr>
        <w:ind w:firstLine="720"/>
      </w:pPr>
      <w:r w:rsidRPr="00C36C95">
        <w:t>Who May &amp; How to Establish a 529 plan</w:t>
      </w:r>
      <w:r>
        <w:tab/>
      </w:r>
      <w:r>
        <w:tab/>
      </w:r>
      <w:r>
        <w:tab/>
      </w:r>
      <w:r>
        <w:tab/>
      </w:r>
      <w:r>
        <w:tab/>
      </w:r>
      <w:r>
        <w:tab/>
        <w:t>84</w:t>
      </w:r>
    </w:p>
    <w:p w14:paraId="332F3B90" w14:textId="77777777" w:rsidR="00C36C95" w:rsidRDefault="00C36C95" w:rsidP="00C36C95">
      <w:pPr>
        <w:ind w:firstLine="720"/>
      </w:pPr>
    </w:p>
    <w:p w14:paraId="26F74E0E" w14:textId="70DA6B1D" w:rsidR="00C36C95" w:rsidRDefault="00C36C95" w:rsidP="00C36C95">
      <w:pPr>
        <w:ind w:firstLine="720"/>
      </w:pPr>
      <w:r w:rsidRPr="00C36C95">
        <w:t>Types of 529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84</w:t>
      </w:r>
    </w:p>
    <w:p w14:paraId="32B5D9D8" w14:textId="7D5D55BE" w:rsidR="00C36C95" w:rsidRDefault="00C36C95" w:rsidP="00C36C95">
      <w:pPr>
        <w:ind w:left="720" w:firstLine="720"/>
      </w:pPr>
      <w:r w:rsidRPr="00C36C95">
        <w:t>§529 Plan Comparisons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85</w:t>
      </w:r>
    </w:p>
    <w:p w14:paraId="5F7ED356" w14:textId="77777777" w:rsidR="00C36C95" w:rsidRDefault="00C36C95" w:rsidP="00C36C95"/>
    <w:p w14:paraId="51D1D43C" w14:textId="46399709" w:rsidR="00C36C95" w:rsidRDefault="00C36C95" w:rsidP="00C36C95">
      <w:pPr>
        <w:ind w:firstLine="720"/>
      </w:pPr>
      <w:r w:rsidRPr="00C36C95">
        <w:t>Prepaid Tuition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88</w:t>
      </w:r>
    </w:p>
    <w:p w14:paraId="5908962A" w14:textId="77777777" w:rsidR="00C36C95" w:rsidRDefault="00C36C95" w:rsidP="00C36C95">
      <w:pPr>
        <w:ind w:firstLine="720"/>
      </w:pPr>
    </w:p>
    <w:p w14:paraId="73F2C5BD" w14:textId="62216B7E" w:rsidR="00C36C95" w:rsidRDefault="00C36C95" w:rsidP="00C36C95">
      <w:pPr>
        <w:ind w:firstLine="720"/>
      </w:pPr>
      <w:r w:rsidRPr="00C36C95">
        <w:t>College Education Savings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89</w:t>
      </w:r>
    </w:p>
    <w:p w14:paraId="3C32C1F8" w14:textId="46191337" w:rsidR="00C36C95" w:rsidRDefault="00C36C95" w:rsidP="00C36C95">
      <w:pPr>
        <w:ind w:left="720" w:firstLine="720"/>
      </w:pPr>
      <w:r w:rsidRPr="00C36C95">
        <w:t>529 to Roth transfers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91</w:t>
      </w:r>
    </w:p>
    <w:p w14:paraId="4A55EE39" w14:textId="74351E1B" w:rsidR="00C36C95" w:rsidRDefault="00C36C95" w:rsidP="00C36C95">
      <w:pPr>
        <w:ind w:left="720" w:firstLine="720"/>
      </w:pPr>
      <w:r w:rsidRPr="00C36C95">
        <w:t>Future Value Calculator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93</w:t>
      </w:r>
    </w:p>
    <w:p w14:paraId="4F1D8C0C" w14:textId="07A55643" w:rsidR="00C36C95" w:rsidRDefault="00C36C95" w:rsidP="00C36C95">
      <w:pPr>
        <w:ind w:left="720" w:firstLine="720"/>
      </w:pPr>
      <w:r w:rsidRPr="00C36C95">
        <w:t>Reporting 529 Withdrawals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94</w:t>
      </w:r>
    </w:p>
    <w:p w14:paraId="1163F129" w14:textId="77777777" w:rsidR="00C36C95" w:rsidRDefault="00C36C95" w:rsidP="00C36C95"/>
    <w:p w14:paraId="35EDA9C2" w14:textId="77777777" w:rsidR="00C36C95" w:rsidRDefault="00C36C95" w:rsidP="00C36C95"/>
    <w:p w14:paraId="55EE9A8B" w14:textId="72C42A31" w:rsidR="00C36C95" w:rsidRPr="00C36C95" w:rsidRDefault="00C36C95" w:rsidP="00C36C95">
      <w:pPr>
        <w:rPr>
          <w:u w:val="single"/>
        </w:rPr>
      </w:pPr>
      <w:r w:rsidRPr="00C36C95">
        <w:rPr>
          <w:u w:val="single"/>
        </w:rPr>
        <w:t xml:space="preserve">TAB 5: </w:t>
      </w:r>
      <w:r w:rsidRPr="00C36C95">
        <w:rPr>
          <w:u w:val="single"/>
        </w:rPr>
        <w:t>2026 Education Costs &amp; Benefits</w:t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</w:r>
      <w:r w:rsidRPr="00C36C95">
        <w:rPr>
          <w:u w:val="single"/>
        </w:rPr>
        <w:tab/>
        <w:t>96</w:t>
      </w:r>
    </w:p>
    <w:p w14:paraId="17FF337D" w14:textId="0483DCA0" w:rsidR="00C36C95" w:rsidRDefault="00C36C95" w:rsidP="00C36C95">
      <w:pPr>
        <w:ind w:firstLine="720"/>
      </w:pPr>
      <w:r w:rsidRPr="00C36C95">
        <w:t>Client Education Costs &amp; Benefits Questionnaire</w:t>
      </w:r>
      <w:r>
        <w:tab/>
      </w:r>
      <w:r>
        <w:tab/>
      </w:r>
      <w:r>
        <w:tab/>
      </w:r>
      <w:r>
        <w:tab/>
      </w:r>
      <w:r>
        <w:tab/>
        <w:t>96</w:t>
      </w:r>
    </w:p>
    <w:p w14:paraId="71B3DF24" w14:textId="2D4582F8" w:rsidR="00C36C95" w:rsidRDefault="00C36C95" w:rsidP="00C36C95">
      <w:pPr>
        <w:ind w:firstLine="720"/>
      </w:pPr>
      <w:r w:rsidRPr="00C36C95">
        <w:t>Part 1 — Student and Enrollment Information</w:t>
      </w:r>
      <w:r>
        <w:tab/>
      </w:r>
      <w:r>
        <w:tab/>
      </w:r>
      <w:r>
        <w:tab/>
      </w:r>
      <w:r>
        <w:tab/>
      </w:r>
      <w:r>
        <w:tab/>
        <w:t>96</w:t>
      </w:r>
    </w:p>
    <w:p w14:paraId="42AB7363" w14:textId="2D35E3C4" w:rsidR="00C36C95" w:rsidRDefault="00C36C95" w:rsidP="00C36C95">
      <w:pPr>
        <w:ind w:firstLine="720"/>
      </w:pPr>
      <w:r w:rsidRPr="00C36C95">
        <w:t>Part 2 — Scholarships, Grants and Assistance Received</w:t>
      </w:r>
      <w:r>
        <w:tab/>
      </w:r>
      <w:r>
        <w:tab/>
      </w:r>
      <w:r>
        <w:tab/>
      </w:r>
      <w:r>
        <w:tab/>
        <w:t>97</w:t>
      </w:r>
    </w:p>
    <w:p w14:paraId="62A4A8F6" w14:textId="511392CE" w:rsidR="00C36C95" w:rsidRDefault="00C36C95" w:rsidP="00C36C95">
      <w:pPr>
        <w:ind w:firstLine="720"/>
      </w:pPr>
      <w:r w:rsidRPr="00C36C95">
        <w:t>Part 3 — Education Account Distributions (Form 1099-Q)</w:t>
      </w:r>
      <w:r>
        <w:tab/>
      </w:r>
      <w:r>
        <w:tab/>
      </w:r>
      <w:r>
        <w:tab/>
      </w:r>
      <w:r>
        <w:tab/>
        <w:t>97</w:t>
      </w:r>
    </w:p>
    <w:p w14:paraId="008BB802" w14:textId="4D786185" w:rsidR="00C36C95" w:rsidRDefault="00C36C95" w:rsidP="00C36C95">
      <w:pPr>
        <w:ind w:firstLine="720"/>
      </w:pPr>
      <w:r w:rsidRPr="00C36C95">
        <w:t>Part 4 — School-Related Expenses Paid This Year</w:t>
      </w:r>
      <w:r>
        <w:tab/>
      </w:r>
      <w:r>
        <w:tab/>
      </w:r>
      <w:r>
        <w:tab/>
      </w:r>
      <w:r>
        <w:tab/>
      </w:r>
      <w:r>
        <w:tab/>
        <w:t>98</w:t>
      </w:r>
    </w:p>
    <w:p w14:paraId="667ED92F" w14:textId="2F425795" w:rsidR="00C36C95" w:rsidRDefault="00C36C95" w:rsidP="00C36C95">
      <w:pPr>
        <w:ind w:firstLine="720"/>
      </w:pPr>
      <w:r w:rsidRPr="00C36C95">
        <w:t>Part 5 — Education Credit Qualification</w:t>
      </w:r>
      <w:r>
        <w:tab/>
      </w:r>
      <w:r>
        <w:tab/>
      </w:r>
      <w:r>
        <w:tab/>
      </w:r>
      <w:r>
        <w:tab/>
      </w:r>
      <w:r>
        <w:tab/>
      </w:r>
      <w:r>
        <w:tab/>
        <w:t>99</w:t>
      </w:r>
    </w:p>
    <w:p w14:paraId="2E07031F" w14:textId="3EB8E2D9" w:rsidR="00C36C95" w:rsidRDefault="00C36C95" w:rsidP="00C36C95">
      <w:pPr>
        <w:ind w:firstLine="720"/>
      </w:pPr>
      <w:r w:rsidRPr="00C36C95">
        <w:t>Part 6 — Student Loan Interest and Employer Assistance</w:t>
      </w:r>
      <w:r>
        <w:tab/>
      </w:r>
      <w:r>
        <w:tab/>
      </w:r>
      <w:r>
        <w:tab/>
      </w:r>
      <w:r>
        <w:tab/>
        <w:t>100</w:t>
      </w:r>
    </w:p>
    <w:p w14:paraId="107148FD" w14:textId="0EF24821" w:rsidR="00C36C95" w:rsidRDefault="00C36C95" w:rsidP="00C36C95">
      <w:pPr>
        <w:ind w:firstLine="720"/>
      </w:pPr>
      <w:r w:rsidRPr="00C36C95">
        <w:t>Part 7 — Contributions and Account Funding</w:t>
      </w:r>
      <w:r>
        <w:tab/>
      </w:r>
      <w:r>
        <w:tab/>
      </w:r>
      <w:r>
        <w:tab/>
      </w:r>
      <w:r>
        <w:tab/>
      </w:r>
      <w:r>
        <w:tab/>
        <w:t>100</w:t>
      </w:r>
    </w:p>
    <w:p w14:paraId="630358EB" w14:textId="01FB1E6C" w:rsidR="00C36C95" w:rsidRDefault="00C36C95" w:rsidP="00C36C95">
      <w:pPr>
        <w:ind w:firstLine="720"/>
      </w:pPr>
      <w:r w:rsidRPr="00C36C95">
        <w:t>Part 8 — Planning and Coordination for the Coming Year</w:t>
      </w:r>
      <w:r>
        <w:tab/>
      </w:r>
      <w:r>
        <w:tab/>
      </w:r>
      <w:r>
        <w:tab/>
      </w:r>
      <w:r>
        <w:tab/>
        <w:t>102</w:t>
      </w:r>
    </w:p>
    <w:p w14:paraId="160C6291" w14:textId="0B78F812" w:rsidR="00C36C95" w:rsidRDefault="00C36C95" w:rsidP="00C36C95">
      <w:pPr>
        <w:ind w:firstLine="720"/>
      </w:pPr>
      <w:r>
        <w:tab/>
      </w:r>
    </w:p>
    <w:p w14:paraId="1365FF69" w14:textId="77777777" w:rsidR="00C36C95" w:rsidRDefault="00C36C95" w:rsidP="00C36C95">
      <w:pPr>
        <w:ind w:firstLine="720"/>
      </w:pPr>
    </w:p>
    <w:p w14:paraId="37AB1699" w14:textId="00086853" w:rsidR="00C36C95" w:rsidRPr="00DD5D57" w:rsidRDefault="00C36C95" w:rsidP="00C36C95">
      <w:pPr>
        <w:rPr>
          <w:u w:val="single"/>
        </w:rPr>
      </w:pPr>
      <w:r w:rsidRPr="00DD5D57">
        <w:rPr>
          <w:u w:val="single"/>
        </w:rPr>
        <w:t xml:space="preserve">TAB 6: </w:t>
      </w:r>
      <w:r w:rsidRPr="00DD5D57">
        <w:rPr>
          <w:u w:val="single"/>
        </w:rPr>
        <w:t>2026 Business and Retirement Changes</w:t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  <w:t>103</w:t>
      </w:r>
    </w:p>
    <w:p w14:paraId="4D1E2D5B" w14:textId="643C0211" w:rsidR="00DD5D57" w:rsidRDefault="00DD5D57" w:rsidP="00DD5D57">
      <w:pPr>
        <w:ind w:firstLine="720"/>
      </w:pPr>
      <w:r w:rsidRPr="00DD5D57">
        <w:t>BUSINESS CHANGES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103</w:t>
      </w:r>
    </w:p>
    <w:p w14:paraId="3B15A073" w14:textId="7FA4CA26" w:rsidR="00DD5D57" w:rsidRDefault="00DD5D57" w:rsidP="00DD5D57">
      <w:pPr>
        <w:ind w:left="720" w:firstLine="720"/>
      </w:pPr>
      <w:r w:rsidRPr="00DD5D57">
        <w:t>C Corporations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103</w:t>
      </w:r>
    </w:p>
    <w:p w14:paraId="4DEDEC4D" w14:textId="686AED63" w:rsidR="00DD5D57" w:rsidRDefault="00DD5D57" w:rsidP="00DD5D57">
      <w:pPr>
        <w:ind w:left="1440" w:firstLine="720"/>
      </w:pPr>
      <w:r w:rsidRPr="00DD5D57">
        <w:t>Ex</w:t>
      </w:r>
      <w:r>
        <w:t xml:space="preserve">: </w:t>
      </w:r>
      <w:r w:rsidRPr="00DD5D57">
        <w:t xml:space="preserve">1 — Contributions Within the Cap </w:t>
      </w:r>
      <w:r>
        <w:tab/>
      </w:r>
      <w:r>
        <w:tab/>
      </w:r>
      <w:r>
        <w:tab/>
      </w:r>
      <w:r>
        <w:tab/>
        <w:t>103</w:t>
      </w:r>
    </w:p>
    <w:p w14:paraId="54010BE4" w14:textId="1F03A4BD" w:rsidR="00DD5D57" w:rsidRDefault="00DD5D57" w:rsidP="00DD5D57">
      <w:pPr>
        <w:ind w:left="1440" w:firstLine="720"/>
      </w:pPr>
      <w:r w:rsidRPr="00DD5D57">
        <w:t>Ex</w:t>
      </w:r>
      <w:r>
        <w:t>:</w:t>
      </w:r>
      <w:r w:rsidRPr="00DD5D57">
        <w:t xml:space="preserve"> 2 — Contributions Exceed the 10% Cap</w:t>
      </w:r>
      <w:r>
        <w:t xml:space="preserve"> </w:t>
      </w:r>
      <w:r>
        <w:tab/>
      </w:r>
      <w:r>
        <w:tab/>
      </w:r>
      <w:r>
        <w:tab/>
        <w:t>104</w:t>
      </w:r>
    </w:p>
    <w:p w14:paraId="76C71722" w14:textId="77777777" w:rsidR="00DD5D57" w:rsidRDefault="00DD5D57" w:rsidP="00DD5D57"/>
    <w:p w14:paraId="0582D7EE" w14:textId="582DFD2C" w:rsidR="00DD5D57" w:rsidRDefault="00DD5D57" w:rsidP="00DD5D57">
      <w:pPr>
        <w:ind w:left="720" w:firstLine="720"/>
      </w:pPr>
      <w:r w:rsidRPr="00DD5D57">
        <w:t>Depreciation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105</w:t>
      </w:r>
    </w:p>
    <w:p w14:paraId="4B5F2EDA" w14:textId="05D6CA78" w:rsidR="00DD5D57" w:rsidRDefault="00DD5D57" w:rsidP="00DD5D57">
      <w:pPr>
        <w:ind w:left="1440" w:firstLine="720"/>
      </w:pPr>
      <w:r w:rsidRPr="00DD5D57">
        <w:t>Overview of the new 168(n) deduction</w:t>
      </w:r>
      <w:r>
        <w:tab/>
      </w:r>
      <w:r>
        <w:tab/>
      </w:r>
      <w:r>
        <w:tab/>
      </w:r>
      <w:r>
        <w:tab/>
        <w:t>107</w:t>
      </w:r>
    </w:p>
    <w:p w14:paraId="62406DD9" w14:textId="7FC5ADE5" w:rsidR="00DD5D57" w:rsidRDefault="00DD5D57" w:rsidP="00DD5D57">
      <w:pPr>
        <w:ind w:firstLine="720"/>
      </w:pPr>
      <w:r w:rsidRPr="00DD5D57">
        <w:lastRenderedPageBreak/>
        <w:t>Qualified Production Property (QPP) Section 168(n)- Notice 2026-16 Overview</w:t>
      </w:r>
      <w:r>
        <w:tab/>
        <w:t>111</w:t>
      </w:r>
    </w:p>
    <w:p w14:paraId="57C4707D" w14:textId="7D6E54B6" w:rsidR="00DD5D57" w:rsidRDefault="00DD5D57" w:rsidP="00DD5D57">
      <w:pPr>
        <w:ind w:firstLine="720"/>
      </w:pPr>
      <w:r w:rsidRPr="00DD5D57">
        <w:t>Qualified Production Property (QPP) Basis Allocation Worksheet</w:t>
      </w:r>
      <w:r>
        <w:tab/>
      </w:r>
      <w:r>
        <w:tab/>
      </w:r>
      <w:r>
        <w:tab/>
        <w:t>112</w:t>
      </w:r>
    </w:p>
    <w:p w14:paraId="0F6C215F" w14:textId="77777777" w:rsidR="00DD5D57" w:rsidRDefault="00DD5D57" w:rsidP="00DD5D57">
      <w:pPr>
        <w:ind w:firstLine="720"/>
      </w:pPr>
    </w:p>
    <w:p w14:paraId="064D6E55" w14:textId="18A0A053" w:rsidR="00DD5D57" w:rsidRDefault="00DD5D57" w:rsidP="00DD5D57">
      <w:pPr>
        <w:ind w:firstLine="720"/>
      </w:pPr>
      <w:r w:rsidRPr="00DD5D57">
        <w:t>Estates &amp; Trusts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117</w:t>
      </w:r>
    </w:p>
    <w:p w14:paraId="7CD5A7B8" w14:textId="124D5F69" w:rsidR="00DD5D57" w:rsidRDefault="00DD5D57" w:rsidP="00DD5D57">
      <w:pPr>
        <w:ind w:firstLine="720"/>
      </w:pPr>
      <w:r w:rsidRPr="00DD5D57">
        <w:t>LLC’s &amp; Partnerships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118</w:t>
      </w:r>
    </w:p>
    <w:p w14:paraId="0EF4AB7C" w14:textId="0F08C322" w:rsidR="00DD5D57" w:rsidRDefault="00DD5D57" w:rsidP="00DD5D57">
      <w:pPr>
        <w:ind w:firstLine="720"/>
      </w:pPr>
      <w:r w:rsidRPr="00DD5D57">
        <w:t>Retirement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120</w:t>
      </w:r>
    </w:p>
    <w:p w14:paraId="56D159DE" w14:textId="77777777" w:rsidR="00DD5D57" w:rsidRDefault="00DD5D57" w:rsidP="00DD5D57">
      <w:pPr>
        <w:ind w:firstLine="720"/>
      </w:pPr>
    </w:p>
    <w:p w14:paraId="76F1CB57" w14:textId="7C80C5B9" w:rsidR="00DD5D57" w:rsidRDefault="00DD5D57" w:rsidP="00DD5D57">
      <w:pPr>
        <w:ind w:firstLine="720"/>
      </w:pPr>
      <w:r w:rsidRPr="00DD5D57">
        <w:t>2026 Qualified Plan Employee Deferrals Notice 2025-67</w:t>
      </w:r>
      <w:r>
        <w:tab/>
      </w:r>
      <w:r>
        <w:tab/>
      </w:r>
      <w:r>
        <w:tab/>
      </w:r>
      <w:r>
        <w:tab/>
        <w:t>120</w:t>
      </w:r>
    </w:p>
    <w:p w14:paraId="4F430E69" w14:textId="477EA94B" w:rsidR="00DD5D57" w:rsidRDefault="00DD5D57" w:rsidP="00DD5D57">
      <w:pPr>
        <w:ind w:left="720" w:firstLine="720"/>
      </w:pPr>
      <w:r w:rsidRPr="00DD5D57">
        <w:t>2026 SIMPLE-IRA Deferral Limit Notice 2025-67</w:t>
      </w:r>
      <w:r>
        <w:tab/>
      </w:r>
      <w:r>
        <w:tab/>
      </w:r>
      <w:r>
        <w:tab/>
      </w:r>
      <w:r>
        <w:tab/>
        <w:t>120</w:t>
      </w:r>
    </w:p>
    <w:p w14:paraId="4013A4F4" w14:textId="42867D9C" w:rsidR="00DD5D57" w:rsidRDefault="00DD5D57" w:rsidP="00DD5D57">
      <w:pPr>
        <w:ind w:left="720" w:firstLine="720"/>
      </w:pPr>
      <w:r w:rsidRPr="00DD5D57">
        <w:t>Summary of 2026 SIMPLE rules</w:t>
      </w:r>
      <w:r>
        <w:tab/>
      </w:r>
      <w:r>
        <w:tab/>
      </w:r>
      <w:r>
        <w:tab/>
      </w:r>
      <w:r>
        <w:tab/>
      </w:r>
      <w:r>
        <w:tab/>
      </w:r>
      <w:r>
        <w:tab/>
        <w:t>122</w:t>
      </w:r>
    </w:p>
    <w:p w14:paraId="22BDB3A2" w14:textId="6D6F26DE" w:rsidR="00DD5D57" w:rsidRDefault="00DD5D57" w:rsidP="00DD5D57">
      <w:pPr>
        <w:ind w:left="720" w:firstLine="720"/>
      </w:pPr>
      <w:r w:rsidRPr="00DD5D57">
        <w:t>2026 SIMPLE-IRA Deferral Limits</w:t>
      </w:r>
      <w:r>
        <w:tab/>
      </w:r>
      <w:r>
        <w:tab/>
      </w:r>
      <w:r>
        <w:tab/>
      </w:r>
      <w:r>
        <w:tab/>
      </w:r>
      <w:r>
        <w:tab/>
      </w:r>
      <w:r>
        <w:tab/>
        <w:t>122</w:t>
      </w:r>
    </w:p>
    <w:p w14:paraId="2DAF0F38" w14:textId="77777777" w:rsidR="00DD5D57" w:rsidRDefault="00DD5D57" w:rsidP="00DD5D57"/>
    <w:p w14:paraId="66C746C5" w14:textId="3983E0C0" w:rsidR="00DD5D57" w:rsidRDefault="00DD5D57" w:rsidP="00DD5D57">
      <w:pPr>
        <w:ind w:firstLine="720"/>
      </w:pPr>
      <w:r w:rsidRPr="00DD5D57">
        <w:t>Trump Savings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123</w:t>
      </w:r>
    </w:p>
    <w:p w14:paraId="4BFDB312" w14:textId="360C02C6" w:rsidR="00DD5D57" w:rsidRDefault="00DD5D57" w:rsidP="00DD5D57">
      <w:pPr>
        <w:ind w:left="720" w:firstLine="720"/>
      </w:pPr>
      <w:r w:rsidRPr="00DD5D57">
        <w:t>Deposit Sources for Trump Accounts</w:t>
      </w:r>
      <w:r>
        <w:tab/>
      </w:r>
      <w:r>
        <w:tab/>
      </w:r>
      <w:r>
        <w:tab/>
      </w:r>
      <w:r>
        <w:tab/>
      </w:r>
      <w:r>
        <w:tab/>
      </w:r>
      <w:r>
        <w:tab/>
        <w:t>124</w:t>
      </w:r>
    </w:p>
    <w:p w14:paraId="138D2264" w14:textId="4DD1896C" w:rsidR="00DD5D57" w:rsidRDefault="00DD5D57" w:rsidP="00DD5D57">
      <w:pPr>
        <w:ind w:left="720" w:firstLine="720"/>
      </w:pPr>
      <w:r w:rsidRPr="00DD5D57">
        <w:t>Charitable Plan Contributions to Trump Accounts</w:t>
      </w:r>
      <w:r>
        <w:tab/>
      </w:r>
      <w:r>
        <w:tab/>
      </w:r>
      <w:r>
        <w:tab/>
      </w:r>
      <w:r>
        <w:tab/>
        <w:t>125</w:t>
      </w:r>
    </w:p>
    <w:p w14:paraId="449337FB" w14:textId="20ABFE6D" w:rsidR="00DD5D57" w:rsidRDefault="00DD5D57" w:rsidP="00DD5D57">
      <w:pPr>
        <w:ind w:left="720" w:firstLine="720"/>
      </w:pPr>
      <w:r w:rsidRPr="00DD5D57">
        <w:t>Trump Account Choices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125</w:t>
      </w:r>
    </w:p>
    <w:p w14:paraId="6B4DF1DC" w14:textId="0609158F" w:rsidR="00DD5D57" w:rsidRDefault="00DD5D57" w:rsidP="00DD5D57">
      <w:pPr>
        <w:ind w:left="720" w:firstLine="720"/>
      </w:pPr>
      <w:r w:rsidRPr="00DD5D57">
        <w:t>Trump Account Discussion and Planning</w:t>
      </w:r>
      <w:r>
        <w:tab/>
      </w:r>
      <w:r>
        <w:tab/>
      </w:r>
      <w:r>
        <w:tab/>
      </w:r>
      <w:r>
        <w:tab/>
      </w:r>
      <w:r>
        <w:tab/>
        <w:t>127</w:t>
      </w:r>
    </w:p>
    <w:p w14:paraId="260E411F" w14:textId="75A8F8ED" w:rsidR="00DD5D57" w:rsidRDefault="00DD5D57" w:rsidP="00DD5D57">
      <w:pPr>
        <w:ind w:left="720" w:firstLine="720"/>
      </w:pPr>
      <w:r w:rsidRPr="00DD5D57">
        <w:t>Employer Provided Fringe Benefit: Trump Savings Account</w:t>
      </w:r>
      <w:r>
        <w:tab/>
      </w:r>
      <w:r>
        <w:tab/>
      </w:r>
      <w:r>
        <w:tab/>
        <w:t>131</w:t>
      </w:r>
    </w:p>
    <w:p w14:paraId="56ABB7CF" w14:textId="77777777" w:rsidR="00DD5D57" w:rsidRDefault="00DD5D57" w:rsidP="00DD5D57"/>
    <w:p w14:paraId="038738D1" w14:textId="77777777" w:rsidR="005E1D1A" w:rsidRDefault="005E1D1A" w:rsidP="00DD5D57"/>
    <w:p w14:paraId="5B6D27A1" w14:textId="2D7BC715" w:rsidR="00DD5D57" w:rsidRPr="00DD5D57" w:rsidRDefault="00DD5D57" w:rsidP="00DD5D57">
      <w:pPr>
        <w:rPr>
          <w:u w:val="single"/>
        </w:rPr>
      </w:pPr>
      <w:r w:rsidRPr="00DD5D57">
        <w:rPr>
          <w:u w:val="single"/>
        </w:rPr>
        <w:t xml:space="preserve">TAB 7: </w:t>
      </w:r>
      <w:r w:rsidRPr="00DD5D57">
        <w:rPr>
          <w:u w:val="single"/>
        </w:rPr>
        <w:t>Business Interest Expense Limitation</w:t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  <w:t>135</w:t>
      </w:r>
    </w:p>
    <w:p w14:paraId="6024F7CD" w14:textId="128B8FCC" w:rsidR="00DD5D57" w:rsidRDefault="00DD5D57" w:rsidP="00DD5D57">
      <w:pPr>
        <w:ind w:firstLine="720"/>
      </w:pPr>
      <w:r w:rsidRPr="00DD5D57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135</w:t>
      </w:r>
    </w:p>
    <w:p w14:paraId="2FD51D71" w14:textId="5C75751F" w:rsidR="00DD5D57" w:rsidRDefault="00DD5D57" w:rsidP="00DD5D57">
      <w:pPr>
        <w:ind w:firstLine="720"/>
      </w:pPr>
      <w:r w:rsidRPr="00DD5D57">
        <w:t>Legislative History and the Three-Era Timeline</w:t>
      </w:r>
      <w:r>
        <w:tab/>
      </w:r>
      <w:r>
        <w:tab/>
      </w:r>
      <w:r>
        <w:tab/>
      </w:r>
      <w:r>
        <w:tab/>
      </w:r>
      <w:r>
        <w:tab/>
        <w:t>136</w:t>
      </w:r>
    </w:p>
    <w:p w14:paraId="27608EC5" w14:textId="77777777" w:rsidR="00DD5D57" w:rsidRDefault="00DD5D57" w:rsidP="00DD5D57">
      <w:pPr>
        <w:ind w:firstLine="720"/>
      </w:pPr>
    </w:p>
    <w:p w14:paraId="66384B5E" w14:textId="173227C7" w:rsidR="00DD5D57" w:rsidRDefault="00DD5D57" w:rsidP="00DD5D57">
      <w:pPr>
        <w:ind w:firstLine="720"/>
      </w:pPr>
      <w:r w:rsidRPr="00DD5D57">
        <w:t>The §163(j) Limitation Formula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137</w:t>
      </w:r>
    </w:p>
    <w:p w14:paraId="21D66C99" w14:textId="7A1D647B" w:rsidR="00DD5D57" w:rsidRDefault="00DD5D57" w:rsidP="00DD5D57">
      <w:pPr>
        <w:ind w:left="720" w:firstLine="720"/>
      </w:pPr>
      <w:r w:rsidRPr="00DD5D57">
        <w:t>Adjusted Taxable Income (ATI) — The Core Calculation</w:t>
      </w:r>
      <w:r>
        <w:tab/>
      </w:r>
      <w:r>
        <w:tab/>
      </w:r>
      <w:r>
        <w:tab/>
        <w:t>137</w:t>
      </w:r>
    </w:p>
    <w:p w14:paraId="5056AA51" w14:textId="36A40935" w:rsidR="00DD5D57" w:rsidRDefault="00DD5D57" w:rsidP="00DD5D57">
      <w:pPr>
        <w:ind w:left="720" w:firstLine="720"/>
      </w:pPr>
      <w:r w:rsidRPr="00DD5D57">
        <w:t>Maximum Deductible Business Interest</w:t>
      </w:r>
      <w:r>
        <w:tab/>
      </w:r>
      <w:r>
        <w:tab/>
      </w:r>
      <w:r>
        <w:tab/>
      </w:r>
      <w:r>
        <w:tab/>
      </w:r>
      <w:r>
        <w:tab/>
        <w:t>137</w:t>
      </w:r>
    </w:p>
    <w:p w14:paraId="4138AE7E" w14:textId="58B21CFC" w:rsidR="00DD5D57" w:rsidRDefault="00DD5D57" w:rsidP="00DD5D57">
      <w:pPr>
        <w:ind w:left="720" w:firstLine="720"/>
      </w:pPr>
      <w:r w:rsidRPr="00DD5D57">
        <w:t>The Carryforward Mechanism</w:t>
      </w:r>
      <w:r>
        <w:tab/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048DA9A9" w14:textId="244CD465" w:rsidR="00252865" w:rsidRDefault="00252865" w:rsidP="00DD5D57"/>
    <w:p w14:paraId="22607725" w14:textId="49A2774A" w:rsidR="00DD5D57" w:rsidRDefault="00DD5D57" w:rsidP="00DD5D57">
      <w:r>
        <w:tab/>
      </w:r>
      <w:r w:rsidRPr="00DD5D57">
        <w:t>The $32 Million Small Business Exemption</w:t>
      </w:r>
      <w:r>
        <w:tab/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227D8DC5" w14:textId="77777777" w:rsidR="00DD5D57" w:rsidRDefault="00DD5D57" w:rsidP="00DD5D57">
      <w:pPr>
        <w:rPr>
          <w:u w:val="single"/>
        </w:rPr>
      </w:pPr>
    </w:p>
    <w:p w14:paraId="0D049CF3" w14:textId="3D7170A9" w:rsidR="00DD5D57" w:rsidRDefault="00DD5D57" w:rsidP="00DD5D57">
      <w:pPr>
        <w:ind w:firstLine="720"/>
      </w:pPr>
      <w:r w:rsidRPr="00DD5D57">
        <w:t>OBBBA Changes to §163(j) — Comprehensive Summary</w:t>
      </w:r>
      <w:r>
        <w:tab/>
      </w:r>
      <w:r>
        <w:tab/>
      </w:r>
      <w:r>
        <w:tab/>
      </w:r>
      <w:r>
        <w:tab/>
        <w:t>140</w:t>
      </w:r>
    </w:p>
    <w:p w14:paraId="2DDF3570" w14:textId="1DB6FF66" w:rsidR="00DD5D57" w:rsidRDefault="00DD5D57" w:rsidP="00DD5D57">
      <w:pPr>
        <w:ind w:left="720" w:firstLine="720"/>
      </w:pPr>
      <w:r w:rsidRPr="00DD5D57">
        <w:t>Electively Capitalized Interest — The Closed Planning Door (2026+)</w:t>
      </w:r>
      <w:r>
        <w:tab/>
        <w:t>141</w:t>
      </w:r>
    </w:p>
    <w:p w14:paraId="4E98F411" w14:textId="12171DDA" w:rsidR="00DD5D57" w:rsidRDefault="00DD5D57" w:rsidP="00DD5D57">
      <w:pPr>
        <w:ind w:left="720" w:firstLine="720"/>
      </w:pPr>
      <w:r w:rsidRPr="00DD5D57">
        <w:t>Election Withdrawal Opportunity for Real Estate and Farming</w:t>
      </w:r>
      <w:r>
        <w:tab/>
      </w:r>
      <w:r>
        <w:tab/>
        <w:t>142</w:t>
      </w:r>
    </w:p>
    <w:p w14:paraId="1D472D1E" w14:textId="77777777" w:rsidR="00DD5D57" w:rsidRDefault="00DD5D57" w:rsidP="00DD5D57"/>
    <w:p w14:paraId="1B600259" w14:textId="2B15F971" w:rsidR="00DD5D57" w:rsidRDefault="00DD5D57" w:rsidP="00DD5D57">
      <w:pPr>
        <w:ind w:firstLine="720"/>
      </w:pPr>
      <w:r w:rsidRPr="00DD5D57">
        <w:t>Form 8990 — Limitation Calculation and Filing Requirements</w:t>
      </w:r>
      <w:r>
        <w:tab/>
      </w:r>
      <w:r>
        <w:tab/>
      </w:r>
      <w:r>
        <w:tab/>
        <w:t>143</w:t>
      </w:r>
    </w:p>
    <w:p w14:paraId="2FF21D1D" w14:textId="77777777" w:rsidR="00DD5D57" w:rsidRDefault="00DD5D57" w:rsidP="00DD5D57">
      <w:pPr>
        <w:ind w:firstLine="720"/>
      </w:pPr>
    </w:p>
    <w:p w14:paraId="0090D9DE" w14:textId="26B3F207" w:rsidR="00DD5D57" w:rsidRDefault="00DD5D57" w:rsidP="00DD5D57">
      <w:pPr>
        <w:ind w:firstLine="720"/>
      </w:pPr>
      <w:r w:rsidRPr="00DD5D57">
        <w:t>Detailed Computation Examples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144</w:t>
      </w:r>
    </w:p>
    <w:p w14:paraId="48286954" w14:textId="5EC60B66" w:rsidR="00DD5D57" w:rsidRDefault="00DD5D57" w:rsidP="00DD5D57">
      <w:pPr>
        <w:ind w:left="720" w:firstLine="720"/>
      </w:pPr>
      <w:r w:rsidRPr="00DD5D57">
        <w:t>Example 3 — Three-Era Comparison: Crowne Corporation (C Corp)</w:t>
      </w:r>
      <w:r>
        <w:tab/>
        <w:t>144</w:t>
      </w:r>
    </w:p>
    <w:p w14:paraId="7ADF6882" w14:textId="7D9B805C" w:rsidR="00DD5D57" w:rsidRDefault="00DD5D57" w:rsidP="00DD5D57">
      <w:pPr>
        <w:ind w:left="720" w:firstLine="720"/>
      </w:pPr>
      <w:r w:rsidRPr="00DD5D57">
        <w:t>Example 4 — Partnership with Carryforward Allocation: Crowne LLC</w:t>
      </w:r>
      <w:r>
        <w:tab/>
        <w:t>145</w:t>
      </w:r>
    </w:p>
    <w:p w14:paraId="5C21DBB7" w14:textId="25DB9A96" w:rsidR="00DD5D57" w:rsidRDefault="00DD5D57" w:rsidP="00DD5D57">
      <w:pPr>
        <w:ind w:left="720" w:firstLine="720"/>
      </w:pPr>
      <w:r w:rsidRPr="00DD5D57">
        <w:t>Example 5 — Individual Partner (Anne Clark) Using Form 8990</w:t>
      </w:r>
      <w:r>
        <w:tab/>
      </w:r>
      <w:r>
        <w:tab/>
        <w:t>146</w:t>
      </w:r>
    </w:p>
    <w:p w14:paraId="7403CDE1" w14:textId="76F09846" w:rsidR="00DD5D57" w:rsidRDefault="00DD5D57" w:rsidP="00DD5D57">
      <w:pPr>
        <w:ind w:left="720" w:firstLine="720"/>
      </w:pPr>
      <w:r w:rsidRPr="00DD5D57">
        <w:t>Ex 6 — Real Estate Bus Considering Rev. Proc. 2026-17 Withdrawal</w:t>
      </w:r>
      <w:r>
        <w:tab/>
        <w:t>147</w:t>
      </w:r>
    </w:p>
    <w:p w14:paraId="56756666" w14:textId="74DFDFE4" w:rsidR="00DD5D57" w:rsidRDefault="00DD5D57" w:rsidP="00DD5D57">
      <w:pPr>
        <w:ind w:left="720" w:firstLine="720"/>
      </w:pPr>
      <w:r w:rsidRPr="00DD5D57">
        <w:t>Example 7 — Capitalized Interest Rule (2026+): Construction Company</w:t>
      </w:r>
      <w:r>
        <w:tab/>
        <w:t>148</w:t>
      </w:r>
    </w:p>
    <w:p w14:paraId="677A6065" w14:textId="77777777" w:rsidR="00DD5D57" w:rsidRDefault="00DD5D57" w:rsidP="00DD5D57"/>
    <w:p w14:paraId="586348A1" w14:textId="5EB4426C" w:rsidR="00DD5D57" w:rsidRDefault="00DD5D57" w:rsidP="00DD5D57">
      <w:pPr>
        <w:ind w:firstLine="720"/>
      </w:pPr>
      <w:r w:rsidRPr="00DD5D57">
        <w:t>Pass-Through Entities — Partnership vs. S Corporation Rules</w:t>
      </w:r>
      <w:r>
        <w:tab/>
      </w:r>
      <w:r>
        <w:tab/>
      </w:r>
      <w:r>
        <w:tab/>
        <w:t>149</w:t>
      </w:r>
    </w:p>
    <w:p w14:paraId="745BA8BE" w14:textId="55BCD8EC" w:rsidR="00DD5D57" w:rsidRDefault="00DD5D57" w:rsidP="00DD5D57">
      <w:pPr>
        <w:ind w:firstLine="720"/>
      </w:pPr>
      <w:r w:rsidRPr="00DD5D57">
        <w:t>Key Cases and IRS Guidance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150</w:t>
      </w:r>
    </w:p>
    <w:p w14:paraId="0C70FF55" w14:textId="77777777" w:rsidR="00DD5D57" w:rsidRDefault="00DD5D57" w:rsidP="00DD5D57">
      <w:pPr>
        <w:ind w:firstLine="720"/>
      </w:pPr>
    </w:p>
    <w:p w14:paraId="2AEAE7A1" w14:textId="0387778C" w:rsidR="00DD5D57" w:rsidRDefault="00DD5D57" w:rsidP="00DD5D57">
      <w:pPr>
        <w:ind w:firstLine="720"/>
      </w:pPr>
      <w:r w:rsidRPr="00DD5D57">
        <w:t>Planning Strategies for Tax Professionals — 2026</w:t>
      </w:r>
      <w:r>
        <w:tab/>
      </w:r>
      <w:r>
        <w:tab/>
      </w:r>
      <w:r>
        <w:tab/>
      </w:r>
      <w:r>
        <w:tab/>
      </w:r>
      <w:r>
        <w:tab/>
        <w:t>151</w:t>
      </w:r>
    </w:p>
    <w:p w14:paraId="06812401" w14:textId="0B1F6540" w:rsidR="00DD5D57" w:rsidRDefault="00DD5D57" w:rsidP="00DD5D57">
      <w:pPr>
        <w:ind w:left="720" w:firstLine="720"/>
      </w:pPr>
      <w:r w:rsidRPr="00DD5D57">
        <w:t>Annual §163(j) Review Checklist</w:t>
      </w:r>
      <w:r>
        <w:tab/>
      </w:r>
      <w:r>
        <w:tab/>
      </w:r>
      <w:r>
        <w:tab/>
      </w:r>
      <w:r>
        <w:tab/>
      </w:r>
      <w:r>
        <w:tab/>
      </w:r>
      <w:r>
        <w:tab/>
        <w:t>151</w:t>
      </w:r>
    </w:p>
    <w:p w14:paraId="05FEDA0A" w14:textId="77777777" w:rsidR="00DD5D57" w:rsidRDefault="00DD5D57" w:rsidP="00DD5D57"/>
    <w:p w14:paraId="67B3D7D6" w14:textId="759B6BB6" w:rsidR="00DD5D57" w:rsidRDefault="00DD5D57" w:rsidP="005E1D1A">
      <w:pPr>
        <w:ind w:firstLine="720"/>
      </w:pPr>
      <w:r w:rsidRPr="00DD5D57">
        <w:t>Quick Reference — §163(j) Key Rules 2026</w:t>
      </w:r>
      <w:r>
        <w:tab/>
      </w:r>
      <w:r>
        <w:tab/>
      </w:r>
      <w:r>
        <w:tab/>
      </w:r>
      <w:r>
        <w:tab/>
      </w:r>
      <w:r>
        <w:tab/>
      </w:r>
      <w:r>
        <w:tab/>
        <w:t>152</w:t>
      </w:r>
    </w:p>
    <w:p w14:paraId="440288BC" w14:textId="188958FD" w:rsidR="00DD5D57" w:rsidRPr="00DD5D57" w:rsidRDefault="00DD5D57" w:rsidP="00DD5D57">
      <w:pPr>
        <w:rPr>
          <w:u w:val="single"/>
        </w:rPr>
      </w:pPr>
      <w:r w:rsidRPr="00DD5D57">
        <w:rPr>
          <w:u w:val="single"/>
        </w:rPr>
        <w:lastRenderedPageBreak/>
        <w:t xml:space="preserve">TAB 8: </w:t>
      </w:r>
      <w:r w:rsidRPr="00DD5D57">
        <w:rPr>
          <w:u w:val="single"/>
        </w:rPr>
        <w:t>Health Savings Accounts</w:t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</w:r>
      <w:r w:rsidRPr="00DD5D57">
        <w:rPr>
          <w:u w:val="single"/>
        </w:rPr>
        <w:tab/>
        <w:t>153</w:t>
      </w:r>
    </w:p>
    <w:p w14:paraId="54A005D9" w14:textId="3F888BF3" w:rsidR="00DD5D57" w:rsidRDefault="00DD5D57" w:rsidP="00DD5D57">
      <w:pPr>
        <w:ind w:firstLine="720"/>
      </w:pPr>
      <w:r w:rsidRPr="00DD5D57">
        <w:t>Overview — The Health Savings Account in 2026</w:t>
      </w:r>
      <w:r>
        <w:tab/>
      </w:r>
      <w:r>
        <w:tab/>
      </w:r>
      <w:r>
        <w:tab/>
      </w:r>
      <w:r>
        <w:tab/>
      </w:r>
      <w:r>
        <w:tab/>
        <w:t>153</w:t>
      </w:r>
    </w:p>
    <w:p w14:paraId="2100A3B4" w14:textId="20FBFA18" w:rsidR="00DD5D57" w:rsidRDefault="00DD5D57" w:rsidP="00DD5D57">
      <w:pPr>
        <w:ind w:left="720" w:firstLine="720"/>
      </w:pPr>
      <w:r w:rsidRPr="00DD5D57">
        <w:t>Key Concepts of HSAs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153</w:t>
      </w:r>
    </w:p>
    <w:p w14:paraId="50354460" w14:textId="403AFC1D" w:rsidR="00DD5D57" w:rsidRDefault="00DD5D57" w:rsidP="00DD5D57">
      <w:pPr>
        <w:ind w:left="720" w:firstLine="720"/>
      </w:pPr>
      <w:r w:rsidRPr="00DD5D57">
        <w:t>Health Insurance Requirement</w:t>
      </w:r>
      <w:r>
        <w:tab/>
      </w:r>
      <w:r>
        <w:tab/>
      </w:r>
      <w:r>
        <w:tab/>
      </w:r>
      <w:r>
        <w:tab/>
      </w:r>
      <w:r>
        <w:tab/>
      </w:r>
      <w:r>
        <w:tab/>
        <w:t>157</w:t>
      </w:r>
    </w:p>
    <w:p w14:paraId="7B4AA43E" w14:textId="6A1A6745" w:rsidR="00DD5D57" w:rsidRDefault="00DD5D57" w:rsidP="00DD5D57">
      <w:pPr>
        <w:ind w:left="720" w:firstLine="720"/>
      </w:pPr>
      <w:r w:rsidRPr="00DD5D57">
        <w:t>2026 Annual HDHP 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161</w:t>
      </w:r>
    </w:p>
    <w:p w14:paraId="0DD4932B" w14:textId="1A8FFDAF" w:rsidR="00DD5D57" w:rsidRDefault="00DD5D57" w:rsidP="00DD5D57">
      <w:pPr>
        <w:ind w:left="720" w:firstLine="720"/>
      </w:pPr>
      <w:r w:rsidRPr="00DD5D57">
        <w:t>Direct Primary Care Arrangements and On-Site Clinics</w:t>
      </w:r>
      <w:r>
        <w:tab/>
      </w:r>
      <w:r>
        <w:tab/>
      </w:r>
      <w:r>
        <w:tab/>
        <w:t>163</w:t>
      </w:r>
    </w:p>
    <w:p w14:paraId="2CE0EF41" w14:textId="77777777" w:rsidR="00DD5D57" w:rsidRDefault="00DD5D57" w:rsidP="00DD5D57"/>
    <w:p w14:paraId="6B4FEFDC" w14:textId="70AE1EB3" w:rsidR="00DD5D57" w:rsidRDefault="00DD5D57" w:rsidP="00DD5D57">
      <w:pPr>
        <w:ind w:firstLine="720"/>
      </w:pPr>
      <w:r w:rsidRPr="00DD5D57">
        <w:t>Health Savings Account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164</w:t>
      </w:r>
    </w:p>
    <w:p w14:paraId="47DAA845" w14:textId="6A179943" w:rsidR="00DD5D57" w:rsidRDefault="00DD5D57" w:rsidP="00DD5D57">
      <w:pPr>
        <w:ind w:left="720" w:firstLine="720"/>
      </w:pPr>
      <w:r w:rsidRPr="00DD5D57">
        <w:t>Pre-tax or Post Tax HSA Deposit?</w:t>
      </w:r>
      <w:r>
        <w:tab/>
      </w:r>
      <w:r>
        <w:tab/>
      </w:r>
      <w:r>
        <w:tab/>
      </w:r>
      <w:r>
        <w:tab/>
      </w:r>
      <w:r>
        <w:tab/>
      </w:r>
      <w:r>
        <w:tab/>
        <w:t>165</w:t>
      </w:r>
    </w:p>
    <w:p w14:paraId="3A9E4A04" w14:textId="6D8996AF" w:rsidR="00DD5D57" w:rsidRDefault="00DD5D57" w:rsidP="00DD5D57">
      <w:pPr>
        <w:ind w:left="720" w:firstLine="720"/>
      </w:pPr>
      <w:r w:rsidRPr="00DD5D57">
        <w:t>Who is eligible for an HSA?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165</w:t>
      </w:r>
    </w:p>
    <w:p w14:paraId="46A88171" w14:textId="287410EA" w:rsidR="00DD5D57" w:rsidRDefault="00DD5D57" w:rsidP="00DD5D57">
      <w:pPr>
        <w:ind w:left="720" w:firstLine="720"/>
      </w:pPr>
      <w:r w:rsidRPr="00DD5D57">
        <w:t>Medicare and HSA Deposits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166</w:t>
      </w:r>
    </w:p>
    <w:p w14:paraId="7753D5C4" w14:textId="77777777" w:rsidR="00DD5D57" w:rsidRDefault="00DD5D57" w:rsidP="00DD5D57"/>
    <w:p w14:paraId="414CC2F2" w14:textId="17978CAC" w:rsidR="00DD5D57" w:rsidRDefault="00DD5D57" w:rsidP="00DD5D57">
      <w:pPr>
        <w:ind w:firstLine="720"/>
      </w:pPr>
      <w:r w:rsidRPr="00DD5D57">
        <w:t>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167</w:t>
      </w:r>
    </w:p>
    <w:p w14:paraId="0CED33D9" w14:textId="01D39D44" w:rsidR="00DD5D57" w:rsidRDefault="00DD5D57" w:rsidP="00DD5D57">
      <w:pPr>
        <w:ind w:left="720" w:firstLine="720"/>
      </w:pPr>
      <w:r w:rsidRPr="00DD5D57">
        <w:t>HSA Deposit Allocation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169</w:t>
      </w:r>
    </w:p>
    <w:p w14:paraId="26DB5D69" w14:textId="5212E618" w:rsidR="00DD5D57" w:rsidRDefault="00DD5D57" w:rsidP="00DD5D57">
      <w:pPr>
        <w:ind w:left="720" w:firstLine="720"/>
      </w:pPr>
      <w:r w:rsidRPr="00DD5D57">
        <w:t>4 Types of HSA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169</w:t>
      </w:r>
    </w:p>
    <w:p w14:paraId="5F81218F" w14:textId="1A6BB92A" w:rsidR="00DD5D57" w:rsidRDefault="00DD5D57" w:rsidP="00DD5D57">
      <w:pPr>
        <w:ind w:left="720" w:firstLine="720"/>
      </w:pPr>
      <w:r w:rsidRPr="00DD5D57">
        <w:t>HSA Form W-2 and Form 1040 Reporting</w:t>
      </w:r>
      <w:r>
        <w:tab/>
      </w:r>
      <w:r>
        <w:tab/>
      </w:r>
      <w:r>
        <w:tab/>
      </w:r>
      <w:r>
        <w:tab/>
      </w:r>
      <w:r>
        <w:tab/>
        <w:t>170</w:t>
      </w:r>
    </w:p>
    <w:p w14:paraId="0FBBA72C" w14:textId="77777777" w:rsidR="00DD5D57" w:rsidRDefault="00DD5D57" w:rsidP="00DD5D57"/>
    <w:p w14:paraId="4AD2CAD3" w14:textId="1B6007DA" w:rsidR="00DD5D57" w:rsidRDefault="00DD5D57" w:rsidP="00DD5D57">
      <w:pPr>
        <w:ind w:firstLine="720"/>
      </w:pPr>
      <w:r w:rsidRPr="00DD5D57">
        <w:t xml:space="preserve">Special Once-in-a-Lifetime IRA Transfer to </w:t>
      </w:r>
      <w:proofErr w:type="gramStart"/>
      <w:r w:rsidRPr="00DD5D57">
        <w:t>an</w:t>
      </w:r>
      <w:proofErr w:type="gramEnd"/>
      <w:r w:rsidRPr="00DD5D57">
        <w:t xml:space="preserve"> </w:t>
      </w:r>
      <w:r>
        <w:t>HAS</w:t>
      </w:r>
      <w:r>
        <w:tab/>
      </w:r>
      <w:r>
        <w:tab/>
      </w:r>
      <w:r>
        <w:tab/>
      </w:r>
      <w:r>
        <w:tab/>
      </w:r>
      <w:r>
        <w:tab/>
        <w:t>172</w:t>
      </w:r>
    </w:p>
    <w:p w14:paraId="5565234A" w14:textId="606D76DE" w:rsidR="00DD5D57" w:rsidRDefault="00DD5D57" w:rsidP="00DD5D57">
      <w:pPr>
        <w:ind w:left="720" w:firstLine="720"/>
      </w:pPr>
      <w:r w:rsidRPr="00DD5D57">
        <w:t>Qualified HSA Funding Distribution Requirements</w:t>
      </w:r>
      <w:r>
        <w:tab/>
      </w:r>
      <w:r>
        <w:tab/>
      </w:r>
      <w:r>
        <w:tab/>
      </w:r>
      <w:r>
        <w:tab/>
        <w:t>174</w:t>
      </w:r>
    </w:p>
    <w:p w14:paraId="66975439" w14:textId="37AB9AEE" w:rsidR="00DD5D57" w:rsidRDefault="00DD5D57" w:rsidP="00DD5D57">
      <w:pPr>
        <w:ind w:left="720" w:firstLine="720"/>
      </w:pPr>
      <w:r w:rsidRPr="00DD5D57">
        <w:t>Rollovers and Transfers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174</w:t>
      </w:r>
    </w:p>
    <w:p w14:paraId="7D4AE7CB" w14:textId="2174490A" w:rsidR="00DD5D57" w:rsidRDefault="00DD5D57" w:rsidP="00DD5D57">
      <w:pPr>
        <w:ind w:left="720" w:firstLine="720"/>
      </w:pPr>
      <w:r w:rsidRPr="00DD5D57">
        <w:t>Due Dates for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174</w:t>
      </w:r>
    </w:p>
    <w:p w14:paraId="2558FE28" w14:textId="5DBAFC19" w:rsidR="00DD5D57" w:rsidRDefault="00DD5D57" w:rsidP="00DD5D57">
      <w:pPr>
        <w:ind w:left="720" w:firstLine="720"/>
      </w:pPr>
      <w:r w:rsidRPr="00DD5D57">
        <w:t>HSA Investments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175</w:t>
      </w:r>
    </w:p>
    <w:p w14:paraId="104130C9" w14:textId="77777777" w:rsidR="00DD5D57" w:rsidRDefault="00DD5D57" w:rsidP="00DD5D57"/>
    <w:p w14:paraId="0B757169" w14:textId="2C49FCC0" w:rsidR="00DD5D57" w:rsidRDefault="00DD5D57" w:rsidP="00DD5D57">
      <w:pPr>
        <w:ind w:firstLine="720"/>
      </w:pPr>
      <w:r w:rsidRPr="00DD5D57">
        <w:t>Employer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176</w:t>
      </w:r>
    </w:p>
    <w:p w14:paraId="0EF69D6E" w14:textId="77777777" w:rsidR="00DD5D57" w:rsidRDefault="00DD5D57" w:rsidP="00DD5D57">
      <w:pPr>
        <w:ind w:firstLine="720"/>
      </w:pPr>
    </w:p>
    <w:p w14:paraId="3D7E3AE5" w14:textId="7947BBB1" w:rsidR="00DD5D57" w:rsidRDefault="00DD5D57" w:rsidP="00DD5D57">
      <w:pPr>
        <w:ind w:firstLine="720"/>
      </w:pPr>
      <w:r w:rsidRPr="00DD5D57">
        <w:t>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177</w:t>
      </w:r>
    </w:p>
    <w:p w14:paraId="05E6B3E6" w14:textId="5D716E9C" w:rsidR="00DD5D57" w:rsidRDefault="00DD5D57" w:rsidP="00DD5D57">
      <w:pPr>
        <w:ind w:left="720" w:firstLine="720"/>
      </w:pPr>
      <w:r w:rsidRPr="00DD5D57">
        <w:t>Form 1099-SA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180</w:t>
      </w:r>
    </w:p>
    <w:p w14:paraId="07B4B18C" w14:textId="49385EE4" w:rsidR="00DD5D57" w:rsidRDefault="00DD5D57" w:rsidP="00DD5D57">
      <w:pPr>
        <w:ind w:left="720" w:firstLine="720"/>
      </w:pPr>
      <w:r w:rsidRPr="00DD5D57">
        <w:t>Unusual HSA Situations — State Treatment</w:t>
      </w:r>
      <w:r>
        <w:tab/>
      </w:r>
      <w:r>
        <w:tab/>
      </w:r>
      <w:r>
        <w:tab/>
      </w:r>
      <w:r>
        <w:tab/>
      </w:r>
      <w:r>
        <w:tab/>
        <w:t>181</w:t>
      </w:r>
    </w:p>
    <w:p w14:paraId="3005301E" w14:textId="138077E4" w:rsidR="00DD5D57" w:rsidRDefault="00DD5D57" w:rsidP="00DD5D57">
      <w:pPr>
        <w:ind w:left="720" w:firstLine="720"/>
      </w:pPr>
      <w:r w:rsidRPr="00DD5D57">
        <w:t>Line 3 Limitation Chart and Worksheet (2026)</w:t>
      </w:r>
      <w:r>
        <w:tab/>
      </w:r>
      <w:r>
        <w:tab/>
      </w:r>
      <w:r>
        <w:tab/>
      </w:r>
      <w:r>
        <w:tab/>
        <w:t>182</w:t>
      </w:r>
    </w:p>
    <w:p w14:paraId="6138D217" w14:textId="77777777" w:rsidR="00DD5D57" w:rsidRDefault="00DD5D57" w:rsidP="00DD5D57"/>
    <w:p w14:paraId="572491D4" w14:textId="4AF4D589" w:rsidR="00DD5D57" w:rsidRDefault="00DD5D57" w:rsidP="00DD5D57">
      <w:pPr>
        <w:ind w:left="720"/>
      </w:pPr>
      <w:r w:rsidRPr="00DD5D57">
        <w:t>Law Changes and IRS Guidance — 2025 to 2026</w:t>
      </w:r>
      <w:r>
        <w:tab/>
      </w:r>
      <w:r>
        <w:tab/>
      </w:r>
      <w:r>
        <w:tab/>
      </w:r>
      <w:r>
        <w:tab/>
      </w:r>
      <w:r>
        <w:tab/>
        <w:t>183</w:t>
      </w:r>
    </w:p>
    <w:p w14:paraId="7357331F" w14:textId="671C19CA" w:rsidR="00DD5D57" w:rsidRDefault="00DD5D57" w:rsidP="00DD5D57">
      <w:pPr>
        <w:ind w:left="720" w:firstLine="720"/>
      </w:pPr>
      <w:r w:rsidRPr="00DD5D57">
        <w:t>The One Big Beautiful Bill Act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183</w:t>
      </w:r>
    </w:p>
    <w:p w14:paraId="4033A2F3" w14:textId="299E9F2C" w:rsidR="00DD5D57" w:rsidRDefault="00DD5D57" w:rsidP="00DD5D57">
      <w:pPr>
        <w:ind w:left="720" w:firstLine="720"/>
      </w:pPr>
      <w:r w:rsidRPr="00DD5D57">
        <w:t>Notice 2026-5 — the implementing guidance</w:t>
      </w:r>
      <w:r>
        <w:tab/>
      </w:r>
      <w:r>
        <w:tab/>
      </w:r>
      <w:r>
        <w:tab/>
      </w:r>
      <w:r>
        <w:tab/>
        <w:t>183</w:t>
      </w:r>
    </w:p>
    <w:p w14:paraId="3E2CB19C" w14:textId="77777777" w:rsidR="00DD5D57" w:rsidRDefault="00DD5D57" w:rsidP="00DD5D57"/>
    <w:p w14:paraId="351FAFFB" w14:textId="61741E8D" w:rsidR="00DD5D57" w:rsidRDefault="00DD5D57" w:rsidP="00DD5D57">
      <w:pPr>
        <w:ind w:firstLine="720"/>
      </w:pPr>
      <w:r w:rsidRPr="00DD5D57">
        <w:t>Court Cases and Administrative Authority — 2025 to 2026</w:t>
      </w:r>
      <w:r>
        <w:tab/>
      </w:r>
      <w:r>
        <w:tab/>
      </w:r>
      <w:r>
        <w:tab/>
      </w:r>
      <w:r>
        <w:tab/>
        <w:t>185</w:t>
      </w:r>
    </w:p>
    <w:p w14:paraId="25B8296C" w14:textId="18ED2DA9" w:rsidR="00DD5D57" w:rsidRDefault="00DD5D57" w:rsidP="00DD5D57">
      <w:pPr>
        <w:ind w:left="720" w:firstLine="720"/>
      </w:pPr>
      <w:r w:rsidRPr="00DD5D57">
        <w:t>Substantiation — the real HSA audit risk</w:t>
      </w:r>
      <w:r>
        <w:tab/>
      </w:r>
      <w:r>
        <w:tab/>
      </w:r>
      <w:r>
        <w:tab/>
      </w:r>
      <w:r>
        <w:tab/>
      </w:r>
      <w:r>
        <w:tab/>
        <w:t>185</w:t>
      </w:r>
    </w:p>
    <w:p w14:paraId="5EC9435C" w14:textId="0A46D2EF" w:rsidR="00DD5D57" w:rsidRDefault="00DD5D57" w:rsidP="00DD5D57">
      <w:pPr>
        <w:ind w:left="720" w:firstLine="720"/>
      </w:pPr>
      <w:r w:rsidRPr="00DD5D57">
        <w:t>Administrative authority governing HSA controversies</w:t>
      </w:r>
      <w:r>
        <w:tab/>
      </w:r>
      <w:r>
        <w:tab/>
      </w:r>
      <w:r>
        <w:tab/>
        <w:t>186</w:t>
      </w:r>
    </w:p>
    <w:p w14:paraId="384B6DC4" w14:textId="77777777" w:rsidR="00DD5D57" w:rsidRDefault="00DD5D57" w:rsidP="00DD5D57"/>
    <w:p w14:paraId="4CE1B63D" w14:textId="77777777" w:rsidR="005E1D1A" w:rsidRDefault="005E1D1A" w:rsidP="00DD5D57"/>
    <w:p w14:paraId="7233D12F" w14:textId="62B35540" w:rsidR="00DD5D57" w:rsidRPr="005E1D1A" w:rsidRDefault="00DD5D57" w:rsidP="00DD5D57">
      <w:pPr>
        <w:rPr>
          <w:u w:val="single"/>
        </w:rPr>
      </w:pPr>
      <w:r w:rsidRPr="005E1D1A">
        <w:rPr>
          <w:u w:val="single"/>
        </w:rPr>
        <w:t xml:space="preserve">TAB 9: </w:t>
      </w:r>
      <w:r w:rsidRPr="005E1D1A">
        <w:rPr>
          <w:u w:val="single"/>
        </w:rPr>
        <w:t>Fringe Benefits</w:t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  <w:t>187</w:t>
      </w:r>
    </w:p>
    <w:p w14:paraId="1BD8D0FD" w14:textId="608EB7B7" w:rsidR="00DD5D57" w:rsidRDefault="00DD5D57" w:rsidP="00DD5D57">
      <w:pPr>
        <w:ind w:firstLine="720"/>
      </w:pPr>
      <w:r w:rsidRPr="00DD5D57">
        <w:t>EMPLOYER FRINGE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187</w:t>
      </w:r>
    </w:p>
    <w:p w14:paraId="2BD3BB1B" w14:textId="01A4ECFA" w:rsidR="00DD5D57" w:rsidRDefault="00DD5D57" w:rsidP="00DD5D57">
      <w:pPr>
        <w:ind w:firstLine="720"/>
      </w:pPr>
      <w:r w:rsidRPr="00DD5D57">
        <w:t>2026 Business Meal Deduction Changes</w:t>
      </w:r>
      <w:r>
        <w:tab/>
      </w:r>
      <w:r>
        <w:tab/>
      </w:r>
      <w:r>
        <w:tab/>
      </w:r>
      <w:r>
        <w:tab/>
      </w:r>
      <w:r>
        <w:tab/>
      </w:r>
      <w:r>
        <w:tab/>
        <w:t>188</w:t>
      </w:r>
    </w:p>
    <w:p w14:paraId="11324D2C" w14:textId="77777777" w:rsidR="00DD5D57" w:rsidRDefault="00DD5D57" w:rsidP="00DD5D57">
      <w:pPr>
        <w:ind w:firstLine="720"/>
      </w:pPr>
    </w:p>
    <w:p w14:paraId="6422E9E7" w14:textId="64ABAAB9" w:rsidR="00DD5D57" w:rsidRDefault="00DD5D57" w:rsidP="00DD5D57">
      <w:pPr>
        <w:ind w:firstLine="720"/>
      </w:pPr>
      <w:r w:rsidRPr="00DD5D57">
        <w:t>General Rules for Qualified Fringe Benefits</w:t>
      </w:r>
      <w:r>
        <w:tab/>
      </w:r>
      <w:r>
        <w:tab/>
      </w:r>
      <w:r>
        <w:tab/>
      </w:r>
      <w:r>
        <w:tab/>
      </w:r>
      <w:r>
        <w:tab/>
      </w:r>
      <w:r>
        <w:tab/>
        <w:t>189</w:t>
      </w:r>
    </w:p>
    <w:p w14:paraId="1D8F0C06" w14:textId="3AD9069B" w:rsidR="00DD5D57" w:rsidRDefault="00DD5D57" w:rsidP="00DD5D57">
      <w:pPr>
        <w:ind w:left="720" w:firstLine="720"/>
      </w:pPr>
      <w:r w:rsidRPr="00DD5D57">
        <w:t>Accountable Plan VS Non-Accountable Plan</w:t>
      </w:r>
      <w:r>
        <w:tab/>
      </w:r>
      <w:r>
        <w:tab/>
      </w:r>
      <w:r>
        <w:tab/>
      </w:r>
      <w:r>
        <w:tab/>
      </w:r>
      <w:r>
        <w:tab/>
        <w:t>189</w:t>
      </w:r>
    </w:p>
    <w:p w14:paraId="37A9581E" w14:textId="77777777" w:rsidR="00DD5D57" w:rsidRDefault="00DD5D57" w:rsidP="00DD5D57"/>
    <w:p w14:paraId="6D2C55BD" w14:textId="77777777" w:rsidR="00DD5D57" w:rsidRDefault="00DD5D57" w:rsidP="00DD5D57">
      <w:pPr>
        <w:ind w:firstLine="720"/>
      </w:pPr>
      <w:r w:rsidRPr="00DD5D57">
        <w:t>Sample Accountable Plan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190</w:t>
      </w:r>
    </w:p>
    <w:p w14:paraId="6620AC92" w14:textId="354B27C2" w:rsidR="00DD5D57" w:rsidRDefault="00DD5D57" w:rsidP="00DD5D57">
      <w:pPr>
        <w:ind w:firstLine="720"/>
      </w:pPr>
      <w:r w:rsidRPr="00DD5D57">
        <w:t>Qualified Allowable Business Expenses for Employer Reimbursement</w:t>
      </w:r>
      <w:r>
        <w:tab/>
      </w:r>
      <w:r>
        <w:tab/>
        <w:t>191</w:t>
      </w:r>
    </w:p>
    <w:p w14:paraId="1B70DAE8" w14:textId="77777777" w:rsidR="00DD5D57" w:rsidRDefault="00DD5D57" w:rsidP="00DD5D57">
      <w:pPr>
        <w:ind w:firstLine="720"/>
      </w:pPr>
    </w:p>
    <w:p w14:paraId="0CC14512" w14:textId="4AB31AB9" w:rsidR="00DD5D57" w:rsidRDefault="00DD5D57" w:rsidP="00DD5D57">
      <w:pPr>
        <w:ind w:firstLine="720"/>
      </w:pPr>
      <w:r w:rsidRPr="00DD5D57">
        <w:t>Entity Application for Best Owner Fringe Benefit Treatment</w:t>
      </w:r>
      <w:r>
        <w:tab/>
      </w:r>
      <w:r>
        <w:tab/>
      </w:r>
      <w:r>
        <w:tab/>
      </w:r>
      <w:r>
        <w:tab/>
        <w:t>191</w:t>
      </w:r>
    </w:p>
    <w:p w14:paraId="489A0A90" w14:textId="004D8366" w:rsidR="00DD5D57" w:rsidRDefault="00DD5D57" w:rsidP="00DD5D57">
      <w:pPr>
        <w:ind w:left="720" w:firstLine="720"/>
      </w:pPr>
      <w:r w:rsidRPr="00DD5D57">
        <w:t>Fringe Benefit Deductibility for 2% Shareholders in S Corporations</w:t>
      </w:r>
      <w:r>
        <w:tab/>
      </w:r>
      <w:r>
        <w:tab/>
        <w:t>193</w:t>
      </w:r>
    </w:p>
    <w:p w14:paraId="4CE8155E" w14:textId="77777777" w:rsidR="00DD5D57" w:rsidRDefault="00DD5D57" w:rsidP="00DD5D57"/>
    <w:p w14:paraId="585A29A4" w14:textId="01CEC8FA" w:rsidR="00DD5D57" w:rsidRDefault="00DD5D57" w:rsidP="00DD5D57">
      <w:pPr>
        <w:ind w:firstLine="720"/>
      </w:pPr>
      <w:r w:rsidRPr="00DD5D57">
        <w:t>Fringe Benefit Plan Definitions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194</w:t>
      </w:r>
    </w:p>
    <w:p w14:paraId="3D28ACEB" w14:textId="25B118BE" w:rsidR="00DD5D57" w:rsidRDefault="00DD5D57" w:rsidP="00DD5D57">
      <w:pPr>
        <w:ind w:firstLine="720"/>
      </w:pPr>
      <w:r w:rsidRPr="00DD5D57">
        <w:t>Achievement Awards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197</w:t>
      </w:r>
    </w:p>
    <w:p w14:paraId="59BED65A" w14:textId="2D4EA691" w:rsidR="00DD5D57" w:rsidRDefault="00DD5D57" w:rsidP="00DD5D57">
      <w:pPr>
        <w:ind w:firstLine="720"/>
      </w:pPr>
      <w:r w:rsidRPr="00DD5D57">
        <w:t>Group-Term Life Insurance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199</w:t>
      </w:r>
    </w:p>
    <w:p w14:paraId="16193213" w14:textId="3E9E4CEA" w:rsidR="00DD5D57" w:rsidRDefault="00DD5D57" w:rsidP="00DD5D57">
      <w:pPr>
        <w:ind w:firstLine="720"/>
      </w:pPr>
      <w:r w:rsidRPr="00DD5D57">
        <w:t>Employer Compensation for Injury or Sickness</w:t>
      </w:r>
      <w:r>
        <w:tab/>
      </w:r>
      <w:r>
        <w:tab/>
      </w:r>
      <w:r>
        <w:tab/>
      </w:r>
      <w:r>
        <w:tab/>
      </w:r>
      <w:r>
        <w:tab/>
        <w:t>201</w:t>
      </w:r>
    </w:p>
    <w:p w14:paraId="522A81DC" w14:textId="6574EBCC" w:rsidR="00DD5D57" w:rsidRDefault="00DD5D57" w:rsidP="00DD5D57">
      <w:pPr>
        <w:ind w:firstLine="720"/>
      </w:pPr>
      <w:r w:rsidRPr="00DD5D57">
        <w:t>Accident &amp; Health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</w:t>
      </w:r>
    </w:p>
    <w:p w14:paraId="3BD11631" w14:textId="77777777" w:rsidR="00DD5D57" w:rsidRDefault="00DD5D57" w:rsidP="00DD5D57">
      <w:pPr>
        <w:ind w:firstLine="720"/>
      </w:pPr>
    </w:p>
    <w:p w14:paraId="2C88D684" w14:textId="46597FB1" w:rsidR="00DD5D57" w:rsidRDefault="00DD5D57" w:rsidP="00DD5D57">
      <w:pPr>
        <w:ind w:firstLine="720"/>
      </w:pPr>
      <w:r w:rsidRPr="00DD5D57">
        <w:t>Health Insurance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205</w:t>
      </w:r>
    </w:p>
    <w:p w14:paraId="605191A1" w14:textId="1FEA7AF6" w:rsidR="00DD5D57" w:rsidRDefault="00DD5D57" w:rsidP="00DD5D57">
      <w:pPr>
        <w:ind w:left="720" w:firstLine="720"/>
      </w:pPr>
      <w:r w:rsidRPr="00DD5D57">
        <w:t>Self-employed health insurance deduction for Form 1040</w:t>
      </w:r>
      <w:r>
        <w:tab/>
      </w:r>
      <w:r>
        <w:tab/>
      </w:r>
      <w:r>
        <w:tab/>
        <w:t>208</w:t>
      </w:r>
    </w:p>
    <w:p w14:paraId="08446F72" w14:textId="61921116" w:rsidR="00DD5D57" w:rsidRDefault="00DD5D57" w:rsidP="00DD5D57">
      <w:pPr>
        <w:ind w:left="720" w:firstLine="720"/>
      </w:pPr>
      <w:r w:rsidRPr="00DD5D57">
        <w:t>Healthcare Fringe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209</w:t>
      </w:r>
    </w:p>
    <w:p w14:paraId="79CF8400" w14:textId="7D10179E" w:rsidR="00DD5D57" w:rsidRDefault="00DD5D57" w:rsidP="00DD5D57">
      <w:pPr>
        <w:ind w:left="720" w:firstLine="720"/>
      </w:pPr>
      <w:r w:rsidRPr="00DD5D57">
        <w:t>Business Owners’ Health Insurance Treatment</w:t>
      </w:r>
      <w:r>
        <w:tab/>
      </w:r>
      <w:r>
        <w:tab/>
      </w:r>
      <w:r>
        <w:tab/>
      </w:r>
      <w:r>
        <w:tab/>
        <w:t>210</w:t>
      </w:r>
    </w:p>
    <w:p w14:paraId="2462F1E3" w14:textId="7E431D04" w:rsidR="00DD5D57" w:rsidRDefault="00DD5D57" w:rsidP="00DD5D57">
      <w:pPr>
        <w:ind w:left="720" w:firstLine="720"/>
      </w:pPr>
      <w:r w:rsidRPr="00DD5D57">
        <w:t>Model Attestation for Initial Proof of MEC</w:t>
      </w:r>
      <w:r>
        <w:tab/>
      </w:r>
      <w:r>
        <w:tab/>
      </w:r>
      <w:r>
        <w:tab/>
      </w:r>
      <w:r>
        <w:tab/>
      </w:r>
      <w:r>
        <w:tab/>
        <w:t>213</w:t>
      </w:r>
    </w:p>
    <w:p w14:paraId="446BE9D9" w14:textId="77777777" w:rsidR="00DD5D57" w:rsidRDefault="00DD5D57" w:rsidP="00DD5D57"/>
    <w:p w14:paraId="735A17E0" w14:textId="25E59CD9" w:rsidR="00DD5D57" w:rsidRDefault="00DD5D57" w:rsidP="00DD5D57">
      <w:pPr>
        <w:ind w:firstLine="720"/>
      </w:pPr>
      <w:r w:rsidRPr="00DD5D57">
        <w:t>Long-Term Care Insurance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214</w:t>
      </w:r>
    </w:p>
    <w:p w14:paraId="5D3A9A7C" w14:textId="703C20C8" w:rsidR="00DD5D57" w:rsidRDefault="00DD5D57" w:rsidP="00DD5D57">
      <w:pPr>
        <w:ind w:firstLine="720"/>
      </w:pPr>
      <w:r w:rsidRPr="00DD5D57">
        <w:t>Qualified Tuition Reduction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216</w:t>
      </w:r>
    </w:p>
    <w:p w14:paraId="3D8320B0" w14:textId="77777777" w:rsidR="00DD5D57" w:rsidRDefault="00DD5D57" w:rsidP="00DD5D57">
      <w:pPr>
        <w:ind w:firstLine="720"/>
      </w:pPr>
    </w:p>
    <w:p w14:paraId="46D04951" w14:textId="4242EC2F" w:rsidR="00DD5D57" w:rsidRDefault="00DD5D57" w:rsidP="00DD5D57">
      <w:pPr>
        <w:ind w:firstLine="720"/>
      </w:pPr>
      <w:r w:rsidRPr="00DD5D57">
        <w:t>Lodging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217</w:t>
      </w:r>
    </w:p>
    <w:p w14:paraId="666DF52C" w14:textId="6B988030" w:rsidR="00DD5D57" w:rsidRDefault="00DD5D57" w:rsidP="00DD5D57">
      <w:pPr>
        <w:ind w:left="720" w:firstLine="720"/>
      </w:pPr>
      <w:r w:rsidRPr="00DD5D57">
        <w:t>Employer Convenience Situations</w:t>
      </w:r>
      <w:r>
        <w:tab/>
      </w:r>
      <w:r>
        <w:tab/>
      </w:r>
      <w:r>
        <w:tab/>
      </w:r>
      <w:r>
        <w:tab/>
      </w:r>
      <w:r>
        <w:tab/>
      </w:r>
      <w:r>
        <w:tab/>
        <w:t>218</w:t>
      </w:r>
    </w:p>
    <w:p w14:paraId="022030C7" w14:textId="77777777" w:rsidR="00DD5D57" w:rsidRDefault="00DD5D57" w:rsidP="00DD5D57"/>
    <w:p w14:paraId="07610022" w14:textId="4841D2B4" w:rsidR="00DD5D57" w:rsidRDefault="00DD5D57" w:rsidP="00DD5D57">
      <w:pPr>
        <w:ind w:firstLine="720"/>
      </w:pPr>
      <w:r w:rsidRPr="00DD5D57">
        <w:t>Meals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220</w:t>
      </w:r>
    </w:p>
    <w:p w14:paraId="61248E4C" w14:textId="77777777" w:rsidR="00DD5D57" w:rsidRDefault="00DD5D57" w:rsidP="00DD5D57">
      <w:pPr>
        <w:ind w:firstLine="720"/>
      </w:pPr>
    </w:p>
    <w:p w14:paraId="42D9998D" w14:textId="4E2547F2" w:rsidR="00DD5D57" w:rsidRDefault="00DD5D57" w:rsidP="00DD5D57">
      <w:pPr>
        <w:ind w:firstLine="720"/>
      </w:pPr>
      <w:r w:rsidRPr="00DD5D57">
        <w:t>Cafeteria Plans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221</w:t>
      </w:r>
    </w:p>
    <w:p w14:paraId="22D36532" w14:textId="32B1EDE0" w:rsidR="00DD5D57" w:rsidRDefault="00DD5D57" w:rsidP="00DD5D57">
      <w:pPr>
        <w:ind w:left="720" w:firstLine="720"/>
      </w:pPr>
      <w:r w:rsidRPr="00DD5D57">
        <w:t>Benefits that may not be offered</w:t>
      </w:r>
      <w:r>
        <w:tab/>
      </w:r>
      <w:r>
        <w:tab/>
      </w:r>
      <w:r>
        <w:tab/>
      </w:r>
      <w:r>
        <w:tab/>
      </w:r>
      <w:r>
        <w:tab/>
      </w:r>
      <w:r>
        <w:tab/>
        <w:t>223</w:t>
      </w:r>
    </w:p>
    <w:p w14:paraId="570AD6FE" w14:textId="77777777" w:rsidR="00DD5D57" w:rsidRDefault="00DD5D57" w:rsidP="00DD5D57"/>
    <w:p w14:paraId="1075480D" w14:textId="3075792A" w:rsidR="00DD5D57" w:rsidRDefault="00DD5D57" w:rsidP="00DD5D57">
      <w:pPr>
        <w:ind w:firstLine="720"/>
      </w:pPr>
      <w:r w:rsidRPr="00DD5D57">
        <w:t>Educational Assistance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226</w:t>
      </w:r>
    </w:p>
    <w:p w14:paraId="56DA59D4" w14:textId="1054F772" w:rsidR="00DD5D57" w:rsidRDefault="00DD5D57" w:rsidP="00DD5D57">
      <w:pPr>
        <w:ind w:left="720" w:firstLine="720"/>
      </w:pPr>
      <w:r w:rsidRPr="00DD5D57">
        <w:t>Sample Educational Assistance Plan</w:t>
      </w:r>
      <w:r>
        <w:tab/>
      </w:r>
      <w:r>
        <w:tab/>
      </w:r>
      <w:r>
        <w:tab/>
      </w:r>
      <w:r>
        <w:tab/>
      </w:r>
      <w:r>
        <w:tab/>
      </w:r>
      <w:r>
        <w:tab/>
        <w:t>228</w:t>
      </w:r>
    </w:p>
    <w:p w14:paraId="37B5E882" w14:textId="77777777" w:rsidR="00DD5D57" w:rsidRDefault="00DD5D57" w:rsidP="00DD5D57"/>
    <w:p w14:paraId="63B59049" w14:textId="41301D32" w:rsidR="00DD5D57" w:rsidRDefault="00DD5D57" w:rsidP="00DD5D57">
      <w:pPr>
        <w:ind w:firstLine="720"/>
      </w:pPr>
      <w:r w:rsidRPr="00DD5D57">
        <w:t>Employer Provided Fringe Benefit: Trump Savings Account</w:t>
      </w:r>
      <w:r>
        <w:tab/>
      </w:r>
      <w:r>
        <w:tab/>
      </w:r>
      <w:r>
        <w:tab/>
      </w:r>
      <w:r>
        <w:tab/>
        <w:t>232</w:t>
      </w:r>
    </w:p>
    <w:p w14:paraId="4EAAC9C9" w14:textId="7E9F04E1" w:rsidR="00DD5D57" w:rsidRDefault="00DD5D57" w:rsidP="00DD5D57">
      <w:pPr>
        <w:ind w:firstLine="720"/>
      </w:pPr>
      <w:r w:rsidRPr="00DD5D57">
        <w:t>Dependent Care Assistance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233</w:t>
      </w:r>
    </w:p>
    <w:p w14:paraId="34784CE0" w14:textId="5BCAE515" w:rsidR="00DD5D57" w:rsidRDefault="00DD5D57" w:rsidP="00DD5D57">
      <w:pPr>
        <w:ind w:firstLine="720"/>
      </w:pPr>
      <w:r w:rsidRPr="00DD5D57">
        <w:t>No-Additional-Cost Services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235</w:t>
      </w:r>
    </w:p>
    <w:p w14:paraId="0C600CA4" w14:textId="1E02AC8F" w:rsidR="00DD5D57" w:rsidRDefault="00DD5D57" w:rsidP="00DD5D57">
      <w:pPr>
        <w:ind w:firstLine="720"/>
      </w:pPr>
      <w:r w:rsidRPr="00DD5D57">
        <w:t>Employee Discounts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236</w:t>
      </w:r>
    </w:p>
    <w:p w14:paraId="682D05D9" w14:textId="3DBC186B" w:rsidR="00DD5D57" w:rsidRDefault="00DD5D57" w:rsidP="00DD5D57">
      <w:pPr>
        <w:ind w:firstLine="720"/>
      </w:pPr>
      <w:r w:rsidRPr="00DD5D57">
        <w:t>Working Condition Fringes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237</w:t>
      </w:r>
    </w:p>
    <w:p w14:paraId="795A4F29" w14:textId="77777777" w:rsidR="00DD5D57" w:rsidRDefault="00DD5D57" w:rsidP="00DD5D57">
      <w:pPr>
        <w:ind w:firstLine="720"/>
      </w:pPr>
    </w:p>
    <w:p w14:paraId="044B09A2" w14:textId="2B7EE2DA" w:rsidR="00DD5D57" w:rsidRDefault="00DD5D57" w:rsidP="00DD5D57">
      <w:pPr>
        <w:ind w:firstLine="720"/>
      </w:pPr>
      <w:r w:rsidRPr="00DD5D57">
        <w:t>Employer-Provided Vehicles &amp; Employee Vehicle Reimbursements</w:t>
      </w:r>
      <w:r>
        <w:tab/>
      </w:r>
      <w:r>
        <w:tab/>
        <w:t>241</w:t>
      </w:r>
    </w:p>
    <w:p w14:paraId="2B95C78D" w14:textId="7F569E77" w:rsidR="00DD5D57" w:rsidRDefault="00DD5D57" w:rsidP="00DD5D57">
      <w:pPr>
        <w:ind w:left="720" w:firstLine="720"/>
      </w:pPr>
      <w:r w:rsidRPr="00DD5D57">
        <w:t>Valuing the Employee’s Use of An Employer-Provided Vehicle</w:t>
      </w:r>
      <w:r>
        <w:tab/>
      </w:r>
      <w:r>
        <w:tab/>
        <w:t>243</w:t>
      </w:r>
    </w:p>
    <w:p w14:paraId="58C4E100" w14:textId="392448B8" w:rsidR="00DD5D57" w:rsidRDefault="00DD5D57" w:rsidP="00DD5D57">
      <w:pPr>
        <w:ind w:left="1440" w:firstLine="720"/>
      </w:pPr>
      <w:r w:rsidRPr="00DD5D57">
        <w:t>Commuting Rule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243</w:t>
      </w:r>
    </w:p>
    <w:p w14:paraId="55B12432" w14:textId="4EE3CBDF" w:rsidR="00DD5D57" w:rsidRDefault="00DD5D57" w:rsidP="00DD5D57">
      <w:pPr>
        <w:ind w:left="1440" w:firstLine="720"/>
      </w:pPr>
      <w:r w:rsidRPr="00DD5D57">
        <w:t>Cents-Per-Mile Rule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244</w:t>
      </w:r>
    </w:p>
    <w:p w14:paraId="6AED5DF4" w14:textId="3D2ECD36" w:rsidR="00DD5D57" w:rsidRDefault="00DD5D57" w:rsidP="00DD5D57">
      <w:pPr>
        <w:ind w:left="1440" w:firstLine="720"/>
      </w:pPr>
      <w:r w:rsidRPr="00DD5D57">
        <w:t>Annual Lease Value Method</w:t>
      </w:r>
      <w:r>
        <w:tab/>
      </w:r>
      <w:r>
        <w:tab/>
      </w:r>
      <w:r>
        <w:tab/>
      </w:r>
      <w:r>
        <w:tab/>
      </w:r>
      <w:r>
        <w:tab/>
      </w:r>
      <w:r>
        <w:tab/>
        <w:t>245</w:t>
      </w:r>
    </w:p>
    <w:p w14:paraId="18587383" w14:textId="4F746261" w:rsidR="00DD5D57" w:rsidRDefault="00DD5D57" w:rsidP="00DD5D57">
      <w:pPr>
        <w:ind w:left="1440" w:firstLine="720"/>
      </w:pPr>
      <w:r w:rsidRPr="00DD5D57">
        <w:t>Unsafe Commuting Conditions Rule</w:t>
      </w:r>
      <w:r>
        <w:tab/>
      </w:r>
      <w:r>
        <w:tab/>
      </w:r>
      <w:r>
        <w:tab/>
      </w:r>
      <w:r>
        <w:tab/>
      </w:r>
      <w:r>
        <w:tab/>
        <w:t>247</w:t>
      </w:r>
    </w:p>
    <w:p w14:paraId="1340952B" w14:textId="77777777" w:rsidR="00DD5D57" w:rsidRDefault="00DD5D57" w:rsidP="00DD5D57"/>
    <w:p w14:paraId="71CE95AB" w14:textId="53EDCA38" w:rsidR="00DD5D57" w:rsidRDefault="00DD5D57" w:rsidP="00DD5D57">
      <w:pPr>
        <w:ind w:firstLine="720"/>
      </w:pPr>
      <w:r w:rsidRPr="00DD5D57">
        <w:t>De Minimis (Minimal)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248</w:t>
      </w:r>
    </w:p>
    <w:p w14:paraId="434DB751" w14:textId="53B78544" w:rsidR="00DD5D57" w:rsidRDefault="00DD5D57" w:rsidP="00DD5D57">
      <w:pPr>
        <w:ind w:firstLine="720"/>
      </w:pPr>
      <w:r w:rsidRPr="00DD5D57">
        <w:t>Employer-Provided Cell Phones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250</w:t>
      </w:r>
    </w:p>
    <w:p w14:paraId="5189B210" w14:textId="2C991157" w:rsidR="00DD5D57" w:rsidRDefault="00DD5D57" w:rsidP="00DD5D57">
      <w:pPr>
        <w:ind w:firstLine="720"/>
      </w:pPr>
      <w:r w:rsidRPr="00DD5D57">
        <w:t>Qualified Transportation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251</w:t>
      </w:r>
    </w:p>
    <w:p w14:paraId="7E016D75" w14:textId="30487F04" w:rsidR="00DD5D57" w:rsidRDefault="00DD5D57" w:rsidP="00DD5D57">
      <w:pPr>
        <w:ind w:firstLine="720"/>
      </w:pPr>
      <w:r w:rsidRPr="00DD5D57">
        <w:t>Moving Expense Reimbursements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253</w:t>
      </w:r>
    </w:p>
    <w:p w14:paraId="1B99657E" w14:textId="309410C6" w:rsidR="00DD5D57" w:rsidRDefault="00DD5D57" w:rsidP="00DD5D57">
      <w:pPr>
        <w:ind w:firstLine="720"/>
      </w:pPr>
      <w:r w:rsidRPr="00DD5D57">
        <w:t>Athletic Facilities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253</w:t>
      </w:r>
    </w:p>
    <w:p w14:paraId="2B770EBE" w14:textId="0BF8A27D" w:rsidR="00DD5D57" w:rsidRDefault="00DD5D57" w:rsidP="00DD5D57">
      <w:pPr>
        <w:ind w:firstLine="720"/>
      </w:pPr>
      <w:r w:rsidRPr="00DD5D57">
        <w:t>Retirement Planning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255</w:t>
      </w:r>
    </w:p>
    <w:p w14:paraId="752C0DB6" w14:textId="2A181BC3" w:rsidR="00DD5D57" w:rsidRDefault="00DD5D57" w:rsidP="00DD5D57">
      <w:pPr>
        <w:ind w:firstLine="720"/>
      </w:pPr>
      <w:r w:rsidRPr="00DD5D57">
        <w:t>Adoption Assistance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255</w:t>
      </w:r>
    </w:p>
    <w:p w14:paraId="34B2D07F" w14:textId="690A4DD8" w:rsidR="00DD5D57" w:rsidRDefault="00DD5D57" w:rsidP="00DD5D57">
      <w:pPr>
        <w:ind w:firstLine="720"/>
      </w:pPr>
      <w:r w:rsidRPr="00DD5D57">
        <w:t>Disaster Relief Payments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256</w:t>
      </w:r>
    </w:p>
    <w:p w14:paraId="391B85FB" w14:textId="72B68532" w:rsidR="00DD5D57" w:rsidRDefault="00DD5D57" w:rsidP="00DD5D57">
      <w:pPr>
        <w:ind w:firstLine="720"/>
      </w:pPr>
      <w:r w:rsidRPr="00DD5D57">
        <w:t>Miscellaneous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258</w:t>
      </w:r>
    </w:p>
    <w:p w14:paraId="04E34763" w14:textId="2C7C74B3" w:rsidR="00DD5D57" w:rsidRDefault="00DD5D57" w:rsidP="00DD5D57">
      <w:pPr>
        <w:ind w:firstLine="720"/>
      </w:pPr>
      <w:r w:rsidRPr="00DD5D57">
        <w:t>Employee Stock Options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258</w:t>
      </w:r>
    </w:p>
    <w:p w14:paraId="342D8C58" w14:textId="52232DDA" w:rsidR="00DD5D57" w:rsidRDefault="00DD5D57" w:rsidP="00DD5D57">
      <w:pPr>
        <w:ind w:firstLine="720"/>
      </w:pPr>
      <w:r w:rsidRPr="00DD5D57">
        <w:t>Product Testing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259</w:t>
      </w:r>
    </w:p>
    <w:p w14:paraId="452CD0F1" w14:textId="0303983D" w:rsidR="00DD5D57" w:rsidRDefault="00DD5D57" w:rsidP="00DD5D57">
      <w:pPr>
        <w:ind w:firstLine="720"/>
      </w:pPr>
      <w:r w:rsidRPr="00DD5D57">
        <w:lastRenderedPageBreak/>
        <w:t>Gifts, Skyboxes &amp; Entertainment Suites</w:t>
      </w:r>
      <w:r>
        <w:tab/>
      </w:r>
      <w:r>
        <w:tab/>
      </w:r>
      <w:r>
        <w:tab/>
      </w:r>
      <w:r>
        <w:tab/>
      </w:r>
      <w:r>
        <w:tab/>
      </w:r>
      <w:r>
        <w:tab/>
        <w:t>260</w:t>
      </w:r>
    </w:p>
    <w:p w14:paraId="5A27EEEF" w14:textId="77777777" w:rsidR="005E1D1A" w:rsidRDefault="005E1D1A" w:rsidP="00DD5D57">
      <w:pPr>
        <w:rPr>
          <w:u w:val="single"/>
        </w:rPr>
      </w:pPr>
    </w:p>
    <w:p w14:paraId="0F671A29" w14:textId="77777777" w:rsidR="005E1D1A" w:rsidRDefault="005E1D1A" w:rsidP="00DD5D57">
      <w:pPr>
        <w:rPr>
          <w:u w:val="single"/>
        </w:rPr>
      </w:pPr>
    </w:p>
    <w:p w14:paraId="1CE35393" w14:textId="49063D36" w:rsidR="00DD5D57" w:rsidRPr="005E1D1A" w:rsidRDefault="005E1D1A" w:rsidP="00DD5D57">
      <w:pPr>
        <w:rPr>
          <w:u w:val="single"/>
        </w:rPr>
      </w:pPr>
      <w:r w:rsidRPr="005E1D1A">
        <w:rPr>
          <w:u w:val="single"/>
        </w:rPr>
        <w:t xml:space="preserve">TAB 10: </w:t>
      </w:r>
      <w:r w:rsidRPr="005E1D1A">
        <w:rPr>
          <w:u w:val="single"/>
        </w:rPr>
        <w:t>Section §1202 Stock</w:t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  <w:t>261</w:t>
      </w:r>
    </w:p>
    <w:p w14:paraId="172084EF" w14:textId="7DA772C0" w:rsidR="005E1D1A" w:rsidRDefault="005E1D1A" w:rsidP="005E1D1A">
      <w:pPr>
        <w:ind w:firstLine="720"/>
      </w:pPr>
      <w:r w:rsidRPr="005E1D1A">
        <w:t>What is §1202 Stock?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261</w:t>
      </w:r>
    </w:p>
    <w:p w14:paraId="0372077B" w14:textId="77777777" w:rsidR="005E1D1A" w:rsidRDefault="005E1D1A" w:rsidP="005E1D1A">
      <w:pPr>
        <w:ind w:firstLine="720"/>
      </w:pPr>
    </w:p>
    <w:p w14:paraId="2E385110" w14:textId="2D823337" w:rsidR="005E1D1A" w:rsidRDefault="005E1D1A" w:rsidP="005E1D1A">
      <w:pPr>
        <w:ind w:firstLine="720"/>
      </w:pPr>
      <w:r w:rsidRPr="005E1D1A">
        <w:t>Qualification Criteria for the §1202 Exclusion</w:t>
      </w:r>
      <w:r>
        <w:tab/>
      </w:r>
      <w:r>
        <w:tab/>
      </w:r>
      <w:r>
        <w:tab/>
      </w:r>
      <w:r>
        <w:tab/>
      </w:r>
      <w:r>
        <w:tab/>
        <w:t>261</w:t>
      </w:r>
    </w:p>
    <w:p w14:paraId="7AB09500" w14:textId="0391B5D8" w:rsidR="005E1D1A" w:rsidRDefault="005E1D1A" w:rsidP="005E1D1A">
      <w:pPr>
        <w:ind w:left="720" w:firstLine="720"/>
      </w:pPr>
      <w:r w:rsidRPr="005E1D1A">
        <w:t>The Issuing Entity Must Be a Domestic C Corporation</w:t>
      </w:r>
      <w:r>
        <w:tab/>
      </w:r>
      <w:r>
        <w:tab/>
      </w:r>
      <w:r>
        <w:tab/>
        <w:t>261</w:t>
      </w:r>
    </w:p>
    <w:p w14:paraId="744097ED" w14:textId="77777777" w:rsidR="005E1D1A" w:rsidRDefault="005E1D1A" w:rsidP="005E1D1A">
      <w:pPr>
        <w:ind w:left="720" w:firstLine="720"/>
      </w:pPr>
      <w:r w:rsidRPr="005E1D1A">
        <w:t>Aggregate Gross Assets — The $75 Million Threshold (Post-OBBBA)</w:t>
      </w:r>
      <w:r>
        <w:tab/>
        <w:t>262</w:t>
      </w:r>
    </w:p>
    <w:p w14:paraId="74B6C74F" w14:textId="77777777" w:rsidR="005E1D1A" w:rsidRDefault="005E1D1A" w:rsidP="005E1D1A">
      <w:pPr>
        <w:ind w:left="720" w:firstLine="720"/>
      </w:pPr>
      <w:r w:rsidRPr="005E1D1A">
        <w:t>Original Issuance Requirement</w:t>
      </w:r>
      <w:r>
        <w:tab/>
      </w:r>
      <w:r>
        <w:tab/>
      </w:r>
      <w:r>
        <w:tab/>
      </w:r>
      <w:r>
        <w:tab/>
      </w:r>
      <w:r>
        <w:tab/>
      </w:r>
      <w:r>
        <w:tab/>
        <w:t>263</w:t>
      </w:r>
    </w:p>
    <w:p w14:paraId="572108DD" w14:textId="77777777" w:rsidR="005E1D1A" w:rsidRDefault="005E1D1A" w:rsidP="005E1D1A">
      <w:pPr>
        <w:ind w:left="720" w:firstLine="720"/>
      </w:pPr>
      <w:r w:rsidRPr="005E1D1A">
        <w:t>The Active Business Requirement — 80% Test</w:t>
      </w:r>
      <w:r>
        <w:tab/>
      </w:r>
      <w:r>
        <w:tab/>
      </w:r>
      <w:r>
        <w:tab/>
      </w:r>
      <w:r>
        <w:tab/>
        <w:t>263</w:t>
      </w:r>
    </w:p>
    <w:p w14:paraId="137CE581" w14:textId="77777777" w:rsidR="005E1D1A" w:rsidRDefault="005E1D1A" w:rsidP="005E1D1A"/>
    <w:p w14:paraId="16AB3940" w14:textId="05FC1166" w:rsidR="005E1D1A" w:rsidRDefault="005E1D1A" w:rsidP="005E1D1A">
      <w:pPr>
        <w:ind w:firstLine="720"/>
      </w:pPr>
      <w:r w:rsidRPr="005E1D1A">
        <w:t>Tax Benefits Under §1202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265</w:t>
      </w:r>
    </w:p>
    <w:p w14:paraId="18913C68" w14:textId="3ECA65C7" w:rsidR="005E1D1A" w:rsidRDefault="005E1D1A" w:rsidP="005E1D1A">
      <w:pPr>
        <w:ind w:left="720" w:firstLine="720"/>
      </w:pPr>
      <w:r w:rsidRPr="005E1D1A">
        <w:t>Exclusion Percentages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265</w:t>
      </w:r>
    </w:p>
    <w:p w14:paraId="609255AE" w14:textId="60BE8174" w:rsidR="005E1D1A" w:rsidRDefault="005E1D1A" w:rsidP="005E1D1A">
      <w:pPr>
        <w:ind w:left="720" w:firstLine="720"/>
      </w:pPr>
      <w:r w:rsidRPr="005E1D1A">
        <w:t>Per-Issuer Dollar Limitation — $15 Million (Post-OBBBA)</w:t>
      </w:r>
      <w:r>
        <w:tab/>
      </w:r>
      <w:r>
        <w:tab/>
      </w:r>
      <w:r>
        <w:tab/>
        <w:t>265</w:t>
      </w:r>
    </w:p>
    <w:p w14:paraId="4BFF6403" w14:textId="00D10EC8" w:rsidR="005E1D1A" w:rsidRDefault="005E1D1A" w:rsidP="005E1D1A">
      <w:pPr>
        <w:ind w:left="720" w:firstLine="720"/>
      </w:pPr>
      <w:r w:rsidRPr="005E1D1A">
        <w:t>AMT Treatment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267</w:t>
      </w:r>
    </w:p>
    <w:p w14:paraId="3E0CF315" w14:textId="77777777" w:rsidR="005E1D1A" w:rsidRDefault="005E1D1A" w:rsidP="005E1D1A"/>
    <w:p w14:paraId="65966D0A" w14:textId="773397D3" w:rsidR="005E1D1A" w:rsidRDefault="005E1D1A" w:rsidP="005E1D1A">
      <w:pPr>
        <w:ind w:firstLine="720"/>
      </w:pPr>
      <w:r w:rsidRPr="005E1D1A">
        <w:t xml:space="preserve">OBBBA Changes — Effective July 4, </w:t>
      </w:r>
      <w:proofErr w:type="gramStart"/>
      <w:r w:rsidRPr="005E1D1A">
        <w:t>2025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268</w:t>
      </w:r>
    </w:p>
    <w:p w14:paraId="722C88C9" w14:textId="2443E0F3" w:rsidR="005E1D1A" w:rsidRDefault="005E1D1A" w:rsidP="005E1D1A">
      <w:pPr>
        <w:ind w:left="720" w:firstLine="720"/>
      </w:pPr>
      <w:r w:rsidRPr="005E1D1A">
        <w:t>Tacking and Transition Period Rules</w:t>
      </w:r>
      <w:r>
        <w:tab/>
      </w:r>
      <w:r>
        <w:tab/>
      </w:r>
      <w:r>
        <w:tab/>
      </w:r>
      <w:r>
        <w:tab/>
      </w:r>
      <w:r>
        <w:tab/>
      </w:r>
      <w:r>
        <w:tab/>
        <w:t>268</w:t>
      </w:r>
    </w:p>
    <w:p w14:paraId="00EDCDC2" w14:textId="77777777" w:rsidR="005E1D1A" w:rsidRDefault="005E1D1A" w:rsidP="005E1D1A"/>
    <w:p w14:paraId="6874A1CA" w14:textId="37729530" w:rsidR="005E1D1A" w:rsidRDefault="005E1D1A" w:rsidP="005E1D1A">
      <w:pPr>
        <w:ind w:firstLine="720"/>
      </w:pPr>
      <w:r w:rsidRPr="005E1D1A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269</w:t>
      </w:r>
    </w:p>
    <w:p w14:paraId="3572830E" w14:textId="206C7AE7" w:rsidR="005E1D1A" w:rsidRDefault="005E1D1A" w:rsidP="005E1D1A">
      <w:pPr>
        <w:ind w:firstLine="720"/>
      </w:pPr>
      <w:r w:rsidRPr="005E1D1A">
        <w:t>State Tax Conformity — The Other Shoe</w:t>
      </w:r>
      <w:r>
        <w:tab/>
      </w:r>
      <w:r>
        <w:tab/>
      </w:r>
      <w:r>
        <w:tab/>
      </w:r>
      <w:r>
        <w:tab/>
      </w:r>
      <w:r>
        <w:tab/>
      </w:r>
      <w:r>
        <w:tab/>
        <w:t>270</w:t>
      </w:r>
    </w:p>
    <w:p w14:paraId="13BB1DEB" w14:textId="77777777" w:rsidR="005E1D1A" w:rsidRDefault="005E1D1A" w:rsidP="005E1D1A">
      <w:pPr>
        <w:ind w:firstLine="720"/>
      </w:pPr>
    </w:p>
    <w:p w14:paraId="7F9358A5" w14:textId="5BBC1FD8" w:rsidR="005E1D1A" w:rsidRDefault="005E1D1A" w:rsidP="005E1D1A">
      <w:pPr>
        <w:ind w:firstLine="720"/>
      </w:pPr>
      <w:r w:rsidRPr="005E1D1A">
        <w:t>QSBS Qualification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271</w:t>
      </w:r>
    </w:p>
    <w:p w14:paraId="3CE8C64D" w14:textId="525185FF" w:rsidR="005E1D1A" w:rsidRDefault="005E1D1A" w:rsidP="005E1D1A">
      <w:pPr>
        <w:ind w:left="720" w:firstLine="720"/>
      </w:pPr>
      <w:r w:rsidRPr="005E1D1A">
        <w:t>QSBS Exclusion Summary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271</w:t>
      </w:r>
    </w:p>
    <w:p w14:paraId="1D5B15B4" w14:textId="77777777" w:rsidR="005E1D1A" w:rsidRDefault="005E1D1A" w:rsidP="005E1D1A"/>
    <w:p w14:paraId="51A59503" w14:textId="1CCBE3A0" w:rsidR="005E1D1A" w:rsidRDefault="005E1D1A" w:rsidP="005E1D1A">
      <w:pPr>
        <w:ind w:firstLine="720"/>
      </w:pPr>
      <w:r w:rsidRPr="005E1D1A">
        <w:t>Extended Planning Examples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274</w:t>
      </w:r>
    </w:p>
    <w:p w14:paraId="6A4C688B" w14:textId="77777777" w:rsidR="005E1D1A" w:rsidRDefault="005E1D1A" w:rsidP="005E1D1A"/>
    <w:p w14:paraId="5E3780EE" w14:textId="77777777" w:rsidR="005E1D1A" w:rsidRPr="005E1D1A" w:rsidRDefault="005E1D1A" w:rsidP="005E1D1A">
      <w:pPr>
        <w:rPr>
          <w:u w:val="single"/>
        </w:rPr>
      </w:pPr>
    </w:p>
    <w:p w14:paraId="71959D5F" w14:textId="75EEB280" w:rsidR="005E1D1A" w:rsidRPr="005E1D1A" w:rsidRDefault="005E1D1A" w:rsidP="005E1D1A">
      <w:pPr>
        <w:rPr>
          <w:u w:val="single"/>
        </w:rPr>
      </w:pPr>
      <w:r w:rsidRPr="005E1D1A">
        <w:rPr>
          <w:u w:val="single"/>
        </w:rPr>
        <w:t xml:space="preserve">TAB 11: </w:t>
      </w:r>
      <w:r w:rsidRPr="005E1D1A">
        <w:rPr>
          <w:u w:val="single"/>
        </w:rPr>
        <w:t>2026 Small Business Tax Exceptions</w:t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</w:r>
      <w:r w:rsidRPr="005E1D1A">
        <w:rPr>
          <w:u w:val="single"/>
        </w:rPr>
        <w:tab/>
        <w:t>275</w:t>
      </w:r>
    </w:p>
    <w:p w14:paraId="26210495" w14:textId="68B7CC98" w:rsidR="005E1D1A" w:rsidRDefault="005E1D1A" w:rsidP="005E1D1A">
      <w:pPr>
        <w:ind w:firstLine="720"/>
      </w:pPr>
      <w:r w:rsidRPr="005E1D1A">
        <w:t>Overview and Legislative Background</w:t>
      </w:r>
      <w:r>
        <w:tab/>
      </w:r>
      <w:r>
        <w:tab/>
      </w:r>
      <w:r>
        <w:tab/>
      </w:r>
      <w:r>
        <w:tab/>
      </w:r>
      <w:r>
        <w:tab/>
      </w:r>
      <w:r>
        <w:tab/>
        <w:t>275</w:t>
      </w:r>
    </w:p>
    <w:p w14:paraId="603BE9D3" w14:textId="3FF937A9" w:rsidR="005E1D1A" w:rsidRDefault="005E1D1A" w:rsidP="005E1D1A">
      <w:pPr>
        <w:ind w:firstLine="720"/>
      </w:pPr>
      <w:r w:rsidRPr="005E1D1A">
        <w:t>The §448(c) Gross Receipts Test — 2026 Mechanics</w:t>
      </w:r>
      <w:r>
        <w:tab/>
      </w:r>
      <w:r>
        <w:tab/>
      </w:r>
      <w:r>
        <w:tab/>
      </w:r>
      <w:r>
        <w:tab/>
        <w:t>276</w:t>
      </w:r>
    </w:p>
    <w:p w14:paraId="62A765F4" w14:textId="0599702C" w:rsidR="005E1D1A" w:rsidRDefault="005E1D1A" w:rsidP="005E1D1A">
      <w:pPr>
        <w:ind w:firstLine="720"/>
      </w:pPr>
      <w:r w:rsidRPr="005E1D1A">
        <w:t>Exception 1 — Cash Method of Accounting (IRC §448)</w:t>
      </w:r>
      <w:r>
        <w:tab/>
      </w:r>
      <w:r>
        <w:tab/>
      </w:r>
      <w:r>
        <w:tab/>
      </w:r>
      <w:r>
        <w:tab/>
        <w:t>277</w:t>
      </w:r>
    </w:p>
    <w:p w14:paraId="08B6EEB6" w14:textId="4921EE50" w:rsidR="005E1D1A" w:rsidRDefault="005E1D1A" w:rsidP="005E1D1A">
      <w:pPr>
        <w:ind w:firstLine="720"/>
      </w:pPr>
      <w:r w:rsidRPr="005E1D1A">
        <w:t>Exception 2 — UNICAP Exemption (IRC §263A)</w:t>
      </w:r>
      <w:r>
        <w:tab/>
      </w:r>
      <w:r>
        <w:tab/>
      </w:r>
      <w:r>
        <w:tab/>
      </w:r>
      <w:r>
        <w:tab/>
      </w:r>
      <w:r>
        <w:tab/>
        <w:t>278</w:t>
      </w:r>
    </w:p>
    <w:p w14:paraId="2D10EE91" w14:textId="6769B0CF" w:rsidR="005E1D1A" w:rsidRDefault="005E1D1A" w:rsidP="005E1D1A">
      <w:pPr>
        <w:ind w:firstLine="720"/>
      </w:pPr>
      <w:r w:rsidRPr="005E1D1A">
        <w:t>Exception 3 — Simplified Inventory Methods (IRC §471(c))</w:t>
      </w:r>
      <w:r>
        <w:tab/>
      </w:r>
      <w:r>
        <w:tab/>
      </w:r>
      <w:r>
        <w:tab/>
      </w:r>
      <w:r>
        <w:tab/>
        <w:t>279</w:t>
      </w:r>
    </w:p>
    <w:p w14:paraId="0779337F" w14:textId="381FDAB0" w:rsidR="005E1D1A" w:rsidRDefault="005E1D1A" w:rsidP="005E1D1A">
      <w:pPr>
        <w:ind w:firstLine="720"/>
      </w:pPr>
      <w:r w:rsidRPr="005E1D1A">
        <w:t>Exception 4 — Long-Term Contract PCM Exemption (IRC §460)</w:t>
      </w:r>
      <w:r>
        <w:tab/>
      </w:r>
      <w:r>
        <w:tab/>
      </w:r>
      <w:r>
        <w:tab/>
        <w:t>280</w:t>
      </w:r>
    </w:p>
    <w:p w14:paraId="02EEE456" w14:textId="2BE9BC4E" w:rsidR="005E1D1A" w:rsidRDefault="005E1D1A" w:rsidP="005E1D1A">
      <w:pPr>
        <w:ind w:firstLine="720"/>
      </w:pPr>
      <w:r w:rsidRPr="005E1D1A">
        <w:t>Exception 5 — Business Interest Deduction Exemption (IRC §163(j))</w:t>
      </w:r>
      <w:r>
        <w:tab/>
      </w:r>
      <w:r>
        <w:tab/>
        <w:t>281</w:t>
      </w:r>
    </w:p>
    <w:p w14:paraId="654BD3B5" w14:textId="5A126017" w:rsidR="005E1D1A" w:rsidRDefault="005E1D1A" w:rsidP="005E1D1A">
      <w:pPr>
        <w:ind w:firstLine="720"/>
      </w:pPr>
      <w:r w:rsidRPr="005E1D1A">
        <w:t xml:space="preserve">Summary — All Five Exceptions </w:t>
      </w:r>
      <w:proofErr w:type="gramStart"/>
      <w:r w:rsidRPr="005E1D1A">
        <w:t>at a Glance</w:t>
      </w:r>
      <w:proofErr w:type="gramEnd"/>
      <w:r w:rsidRPr="005E1D1A">
        <w:t xml:space="preserve"> (2026)</w:t>
      </w:r>
      <w:r>
        <w:tab/>
      </w:r>
      <w:r>
        <w:tab/>
      </w:r>
      <w:r>
        <w:tab/>
      </w:r>
      <w:r>
        <w:tab/>
      </w:r>
      <w:r>
        <w:tab/>
        <w:t>282</w:t>
      </w:r>
    </w:p>
    <w:p w14:paraId="46F3D08C" w14:textId="77777777" w:rsidR="005E1D1A" w:rsidRDefault="005E1D1A" w:rsidP="005E1D1A">
      <w:pPr>
        <w:ind w:firstLine="720"/>
      </w:pPr>
    </w:p>
    <w:p w14:paraId="63C2435C" w14:textId="77FAB9C5" w:rsidR="005E1D1A" w:rsidRDefault="005E1D1A" w:rsidP="005E1D1A">
      <w:pPr>
        <w:ind w:firstLine="720"/>
      </w:pPr>
      <w:r w:rsidRPr="005E1D1A">
        <w:t>Special Rules, Traps, and Anti-Abuse Provisions</w:t>
      </w:r>
      <w:r>
        <w:tab/>
      </w:r>
      <w:r>
        <w:tab/>
      </w:r>
      <w:r>
        <w:tab/>
      </w:r>
      <w:r>
        <w:tab/>
      </w:r>
      <w:r>
        <w:tab/>
        <w:t>282</w:t>
      </w:r>
    </w:p>
    <w:p w14:paraId="1CF37E86" w14:textId="79887B1B" w:rsidR="005E1D1A" w:rsidRDefault="005E1D1A" w:rsidP="005E1D1A">
      <w:pPr>
        <w:ind w:left="720" w:firstLine="720"/>
      </w:pPr>
      <w:r w:rsidRPr="005E1D1A">
        <w:t>Tax Shelter / Syndicate Disqualification</w:t>
      </w:r>
      <w:r>
        <w:tab/>
      </w:r>
      <w:r>
        <w:tab/>
      </w:r>
      <w:r>
        <w:tab/>
      </w:r>
      <w:r>
        <w:tab/>
      </w:r>
      <w:r>
        <w:tab/>
        <w:t>282</w:t>
      </w:r>
    </w:p>
    <w:p w14:paraId="6B297D68" w14:textId="343328C9" w:rsidR="005E1D1A" w:rsidRDefault="005E1D1A" w:rsidP="005E1D1A">
      <w:pPr>
        <w:ind w:left="720" w:firstLine="720"/>
      </w:pPr>
      <w:r w:rsidRPr="005E1D1A">
        <w:t>Loss of Qualification — Annual Re-Evaluation Required</w:t>
      </w:r>
      <w:r>
        <w:tab/>
      </w:r>
      <w:r>
        <w:tab/>
      </w:r>
      <w:r>
        <w:tab/>
        <w:t>283</w:t>
      </w:r>
    </w:p>
    <w:p w14:paraId="7399E619" w14:textId="2E8DC1B4" w:rsidR="005E1D1A" w:rsidRDefault="005E1D1A" w:rsidP="005E1D1A">
      <w:pPr>
        <w:ind w:left="720" w:firstLine="720"/>
      </w:pPr>
      <w:r w:rsidRPr="005E1D1A">
        <w:t>New Businesses and Short Tax Years</w:t>
      </w:r>
      <w:r>
        <w:tab/>
      </w:r>
      <w:r>
        <w:tab/>
      </w:r>
      <w:r>
        <w:tab/>
      </w:r>
      <w:r>
        <w:tab/>
      </w:r>
      <w:r>
        <w:tab/>
        <w:t>283</w:t>
      </w:r>
    </w:p>
    <w:p w14:paraId="13B78F7B" w14:textId="77777777" w:rsidR="005E1D1A" w:rsidRDefault="005E1D1A" w:rsidP="005E1D1A"/>
    <w:p w14:paraId="486AD1AC" w14:textId="19A55F39" w:rsidR="005E1D1A" w:rsidRDefault="005E1D1A" w:rsidP="005E1D1A">
      <w:pPr>
        <w:ind w:firstLine="720"/>
      </w:pPr>
      <w:r w:rsidRPr="005E1D1A">
        <w:t>Recent Developments — 2025-2026 Guidance, Cases, and Law Changes</w:t>
      </w:r>
      <w:r>
        <w:tab/>
        <w:t>284</w:t>
      </w:r>
    </w:p>
    <w:p w14:paraId="35390B64" w14:textId="771B372D" w:rsidR="005E1D1A" w:rsidRDefault="005E1D1A" w:rsidP="005E1D1A">
      <w:pPr>
        <w:ind w:left="720" w:firstLine="720"/>
      </w:pPr>
      <w:r w:rsidRPr="005E1D1A">
        <w:t>Rev. Proc. 2025-32 — 2026 Threshold Set at $32,000,000</w:t>
      </w:r>
      <w:r>
        <w:tab/>
      </w:r>
      <w:r>
        <w:tab/>
      </w:r>
      <w:r>
        <w:tab/>
        <w:t>284</w:t>
      </w:r>
    </w:p>
    <w:p w14:paraId="1053072A" w14:textId="518ED36A" w:rsidR="005E1D1A" w:rsidRDefault="005E1D1A" w:rsidP="005E1D1A">
      <w:pPr>
        <w:ind w:left="720" w:firstLine="720"/>
      </w:pPr>
      <w:r w:rsidRPr="005E1D1A">
        <w:t>One Big Beautiful Bill Act (OBBBA) — Key Changes</w:t>
      </w:r>
      <w:r>
        <w:tab/>
      </w:r>
      <w:r>
        <w:tab/>
      </w:r>
      <w:r>
        <w:tab/>
        <w:t>284</w:t>
      </w:r>
    </w:p>
    <w:p w14:paraId="203AA08F" w14:textId="59163E14" w:rsidR="005E1D1A" w:rsidRDefault="005E1D1A" w:rsidP="005E1D1A">
      <w:pPr>
        <w:ind w:left="720" w:firstLine="720"/>
      </w:pPr>
      <w:r w:rsidRPr="005E1D1A">
        <w:t>Rev. Proc. 2026-17 — §163(j)(7) Election Withdrawal</w:t>
      </w:r>
      <w:r>
        <w:tab/>
      </w:r>
      <w:r>
        <w:tab/>
      </w:r>
      <w:r>
        <w:tab/>
        <w:t>284</w:t>
      </w:r>
    </w:p>
    <w:p w14:paraId="6E86CF77" w14:textId="725DEC1D" w:rsidR="005E1D1A" w:rsidRDefault="005E1D1A" w:rsidP="005E1D1A">
      <w:pPr>
        <w:ind w:left="720" w:firstLine="720"/>
      </w:pPr>
      <w:r w:rsidRPr="005E1D1A">
        <w:t>Rev. Proc. 2025-24 — Updated Automatic Method Changes</w:t>
      </w:r>
      <w:r>
        <w:tab/>
      </w:r>
      <w:r>
        <w:tab/>
        <w:t>285</w:t>
      </w:r>
    </w:p>
    <w:p w14:paraId="36FF90C2" w14:textId="27EEE43E" w:rsidR="005E1D1A" w:rsidRDefault="005E1D1A" w:rsidP="005E1D1A">
      <w:pPr>
        <w:ind w:left="720" w:firstLine="720"/>
      </w:pPr>
      <w:r w:rsidRPr="005E1D1A">
        <w:t>Notable Cases — 2024-2026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285</w:t>
      </w:r>
    </w:p>
    <w:p w14:paraId="56B143B5" w14:textId="77777777" w:rsidR="005E1D1A" w:rsidRDefault="005E1D1A" w:rsidP="005E1D1A"/>
    <w:p w14:paraId="0EA82D60" w14:textId="5A859790" w:rsidR="005E1D1A" w:rsidRDefault="005E1D1A" w:rsidP="005E1D1A">
      <w:pPr>
        <w:ind w:firstLine="720"/>
      </w:pPr>
      <w:r w:rsidRPr="005E1D1A">
        <w:lastRenderedPageBreak/>
        <w:t>Annual Small Business Exception Planning Checklist</w:t>
      </w:r>
      <w:r>
        <w:tab/>
      </w:r>
      <w:r>
        <w:tab/>
      </w:r>
      <w:r>
        <w:tab/>
      </w:r>
      <w:r>
        <w:tab/>
        <w:t>286</w:t>
      </w:r>
    </w:p>
    <w:p w14:paraId="71947453" w14:textId="50E76C2D" w:rsidR="005E1D1A" w:rsidRDefault="005E1D1A" w:rsidP="005E1D1A">
      <w:pPr>
        <w:ind w:firstLine="720"/>
      </w:pPr>
      <w:r w:rsidRPr="005E1D1A">
        <w:t>Key Citations and Online Resources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287</w:t>
      </w:r>
    </w:p>
    <w:p w14:paraId="0424EBDA" w14:textId="77777777" w:rsidR="005E1D1A" w:rsidRDefault="005E1D1A" w:rsidP="005E1D1A">
      <w:pPr>
        <w:ind w:left="720" w:firstLine="720"/>
      </w:pPr>
    </w:p>
    <w:p w14:paraId="58F3EC01" w14:textId="77777777" w:rsidR="005E1D1A" w:rsidRDefault="005E1D1A" w:rsidP="005E1D1A"/>
    <w:p w14:paraId="325BE224" w14:textId="77777777" w:rsidR="00DD5D57" w:rsidRPr="00DD5D57" w:rsidRDefault="00DD5D57" w:rsidP="00DD5D57">
      <w:pPr>
        <w:ind w:firstLine="720"/>
      </w:pPr>
    </w:p>
    <w:p w14:paraId="6761094E" w14:textId="356C84F0" w:rsidR="00E22B34" w:rsidRPr="0039787C" w:rsidRDefault="00E22B34" w:rsidP="0077729A">
      <w:pPr>
        <w:ind w:firstLine="720"/>
      </w:pPr>
    </w:p>
    <w:sectPr w:rsidR="00E22B34" w:rsidRPr="0039787C" w:rsidSect="0025286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253E7E" w14:textId="77777777" w:rsidR="00F23B1B" w:rsidRDefault="00F23B1B" w:rsidP="00252865">
      <w:r>
        <w:separator/>
      </w:r>
    </w:p>
  </w:endnote>
  <w:endnote w:type="continuationSeparator" w:id="0">
    <w:p w14:paraId="4D692FA5" w14:textId="77777777" w:rsidR="00F23B1B" w:rsidRDefault="00F23B1B" w:rsidP="0025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2C87E" w14:textId="7E918172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Table of Contents</w:t>
    </w:r>
  </w:p>
  <w:p w14:paraId="6948B05B" w14:textId="75EE780B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Copyright © 202</w:t>
    </w:r>
    <w:r w:rsidR="001B79D6">
      <w:rPr>
        <w:sz w:val="20"/>
        <w:szCs w:val="20"/>
      </w:rPr>
      <w:t>6,</w:t>
    </w:r>
    <w:r w:rsidRPr="00252865">
      <w:rPr>
        <w:sz w:val="20"/>
        <w:szCs w:val="20"/>
      </w:rPr>
      <w:t xml:space="preserve"> Jennings Advisory Group, LLC </w:t>
    </w:r>
    <w:r w:rsidRPr="00252865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D3B00BD" wp14:editId="57D5FFDA">
          <wp:simplePos x="0" y="0"/>
          <wp:positionH relativeFrom="column">
            <wp:posOffset>125153</wp:posOffset>
          </wp:positionH>
          <wp:positionV relativeFrom="paragraph">
            <wp:posOffset>-115570</wp:posOffset>
          </wp:positionV>
          <wp:extent cx="1440873" cy="294024"/>
          <wp:effectExtent l="0" t="0" r="0" b="0"/>
          <wp:wrapNone/>
          <wp:docPr id="604599517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99517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294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D55F30" w14:textId="77777777" w:rsidR="00F23B1B" w:rsidRDefault="00F23B1B" w:rsidP="00252865">
      <w:r>
        <w:separator/>
      </w:r>
    </w:p>
  </w:footnote>
  <w:footnote w:type="continuationSeparator" w:id="0">
    <w:p w14:paraId="4EFCB35A" w14:textId="77777777" w:rsidR="00F23B1B" w:rsidRDefault="00F23B1B" w:rsidP="0025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520CA" w14:textId="20A8ACA0" w:rsidR="00252865" w:rsidRPr="00252865" w:rsidRDefault="00C36C95" w:rsidP="00907862">
    <w:pPr>
      <w:pStyle w:val="Header"/>
      <w:jc w:val="right"/>
    </w:pPr>
    <w:r>
      <w:t>2026 OBBBA 2.0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65"/>
    <w:rsid w:val="00040B8D"/>
    <w:rsid w:val="001A4AE2"/>
    <w:rsid w:val="001B79D6"/>
    <w:rsid w:val="001F6E92"/>
    <w:rsid w:val="00252865"/>
    <w:rsid w:val="0028127F"/>
    <w:rsid w:val="002C610B"/>
    <w:rsid w:val="002E3422"/>
    <w:rsid w:val="00354EA1"/>
    <w:rsid w:val="0039787C"/>
    <w:rsid w:val="003B3E45"/>
    <w:rsid w:val="0041717D"/>
    <w:rsid w:val="0052283E"/>
    <w:rsid w:val="005B0E17"/>
    <w:rsid w:val="005E1D1A"/>
    <w:rsid w:val="005F1E15"/>
    <w:rsid w:val="0064379A"/>
    <w:rsid w:val="00656315"/>
    <w:rsid w:val="006B07FE"/>
    <w:rsid w:val="0077729A"/>
    <w:rsid w:val="007965CA"/>
    <w:rsid w:val="007D0EEA"/>
    <w:rsid w:val="00822D29"/>
    <w:rsid w:val="00837004"/>
    <w:rsid w:val="00907862"/>
    <w:rsid w:val="00974F7A"/>
    <w:rsid w:val="00AD2332"/>
    <w:rsid w:val="00B47119"/>
    <w:rsid w:val="00C36C95"/>
    <w:rsid w:val="00D10D86"/>
    <w:rsid w:val="00D10E9D"/>
    <w:rsid w:val="00DD5D57"/>
    <w:rsid w:val="00E22B34"/>
    <w:rsid w:val="00E25E48"/>
    <w:rsid w:val="00E31456"/>
    <w:rsid w:val="00F21D39"/>
    <w:rsid w:val="00F2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7E41B"/>
  <w15:chartTrackingRefBased/>
  <w15:docId w15:val="{8FEC548D-0F20-9F49-B060-B18D2F68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8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8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8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8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8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8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8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8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8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8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8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8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8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8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8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865"/>
  </w:style>
  <w:style w:type="paragraph" w:styleId="Footer">
    <w:name w:val="footer"/>
    <w:basedOn w:val="Normal"/>
    <w:link w:val="Foot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1579</Words>
  <Characters>9129</Characters>
  <Application>Microsoft Office Word</Application>
  <DocSecurity>0</DocSecurity>
  <Lines>365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2</cp:revision>
  <dcterms:created xsi:type="dcterms:W3CDTF">2026-09-14T03:41:00Z</dcterms:created>
  <dcterms:modified xsi:type="dcterms:W3CDTF">2026-09-14T03:41:00Z</dcterms:modified>
</cp:coreProperties>
</file>